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3F3FD" w14:textId="77777777" w:rsidR="004A7A38" w:rsidRPr="00EC79D5" w:rsidRDefault="004A7A38" w:rsidP="004A7A38">
      <w:pPr>
        <w:jc w:val="center"/>
        <w:rPr>
          <w:rFonts w:ascii="Century Gothic" w:hAnsi="Century Gothic"/>
        </w:rPr>
      </w:pPr>
      <w:bookmarkStart w:id="0" w:name="_GoBack"/>
      <w:bookmarkEnd w:id="0"/>
    </w:p>
    <w:p w14:paraId="25A5BDA9" w14:textId="77777777" w:rsidR="00217C77" w:rsidRPr="00EC79D5" w:rsidRDefault="00217C77" w:rsidP="00217C77">
      <w:pPr>
        <w:rPr>
          <w:rFonts w:ascii="Century Gothic" w:hAnsi="Century Gothic"/>
        </w:rPr>
      </w:pPr>
    </w:p>
    <w:p w14:paraId="11F80276" w14:textId="4C05CD8C" w:rsidR="00217C77" w:rsidRPr="00EC79D5" w:rsidRDefault="00217C77" w:rsidP="00EC79D5">
      <w:pPr>
        <w:jc w:val="right"/>
        <w:rPr>
          <w:rFonts w:ascii="Century Gothic" w:hAnsi="Century Gothic"/>
          <w:b/>
          <w:color w:val="C00000"/>
          <w:sz w:val="32"/>
          <w:u w:val="single"/>
        </w:rPr>
      </w:pPr>
      <w:r w:rsidRPr="00EC79D5">
        <w:rPr>
          <w:rFonts w:ascii="Century Gothic" w:hAnsi="Century Gothic"/>
          <w:b/>
          <w:color w:val="C00000"/>
          <w:sz w:val="32"/>
          <w:u w:val="single"/>
        </w:rPr>
        <w:t>Learn</w:t>
      </w:r>
      <w:r w:rsidR="00EC79D5">
        <w:rPr>
          <w:rFonts w:ascii="Century Gothic" w:hAnsi="Century Gothic"/>
          <w:b/>
          <w:color w:val="C00000"/>
          <w:sz w:val="32"/>
          <w:u w:val="single"/>
        </w:rPr>
        <w:t xml:space="preserve"> Basic Conflict Resolution Skills</w:t>
      </w:r>
    </w:p>
    <w:p w14:paraId="0C79A72E" w14:textId="77777777" w:rsidR="00217C77" w:rsidRPr="00EC79D5" w:rsidRDefault="00217C77" w:rsidP="00217C77">
      <w:pPr>
        <w:rPr>
          <w:rFonts w:ascii="Century Gothic" w:hAnsi="Century Gothic"/>
          <w:sz w:val="24"/>
        </w:rPr>
      </w:pPr>
      <w:r w:rsidRPr="00EC79D5">
        <w:rPr>
          <w:rFonts w:ascii="Century Gothic" w:hAnsi="Century Gothic"/>
          <w:sz w:val="24"/>
        </w:rPr>
        <w:t>Help your peer mediation students refine their skills or introduce new mediators to peer mediation skills.</w:t>
      </w:r>
    </w:p>
    <w:p w14:paraId="6269B20B" w14:textId="6A74BAAA" w:rsidR="00217C77" w:rsidRPr="00EC79D5" w:rsidRDefault="00EC79D5" w:rsidP="00217C77">
      <w:pPr>
        <w:jc w:val="center"/>
        <w:rPr>
          <w:rFonts w:ascii="Century Gothic" w:hAnsi="Century Gothic"/>
          <w:sz w:val="24"/>
        </w:rPr>
      </w:pPr>
      <w:r>
        <w:rPr>
          <w:rFonts w:ascii="Century Gothic" w:hAnsi="Century Gothic"/>
          <w:sz w:val="24"/>
        </w:rPr>
        <w:t xml:space="preserve">Includes </w:t>
      </w:r>
      <w:r w:rsidR="00217C77" w:rsidRPr="00EC79D5">
        <w:rPr>
          <w:rFonts w:ascii="Century Gothic" w:hAnsi="Century Gothic"/>
          <w:sz w:val="24"/>
        </w:rPr>
        <w:t>10 modules + guides</w:t>
      </w:r>
    </w:p>
    <w:p w14:paraId="7B35DD5C" w14:textId="5C7A0B34" w:rsidR="00217C77" w:rsidRPr="00EC79D5" w:rsidRDefault="00217C77" w:rsidP="00217C77">
      <w:pPr>
        <w:jc w:val="center"/>
        <w:rPr>
          <w:rFonts w:ascii="Century Gothic" w:hAnsi="Century Gothic"/>
          <w:b/>
          <w:sz w:val="24"/>
          <w:u w:val="single"/>
        </w:rPr>
      </w:pPr>
      <w:r w:rsidRPr="00EC79D5">
        <w:rPr>
          <w:rFonts w:ascii="Century Gothic" w:hAnsi="Century Gothic"/>
          <w:b/>
          <w:sz w:val="24"/>
          <w:u w:val="single"/>
        </w:rPr>
        <w:t>Two Plans</w:t>
      </w:r>
    </w:p>
    <w:p w14:paraId="167994A7" w14:textId="77777777" w:rsidR="00217C77" w:rsidRPr="00EC79D5" w:rsidRDefault="00217C77" w:rsidP="00217C77">
      <w:pPr>
        <w:rPr>
          <w:rFonts w:ascii="Century Gothic" w:hAnsi="Century Gothic"/>
          <w:i/>
          <w:sz w:val="24"/>
        </w:rPr>
      </w:pPr>
      <w:r w:rsidRPr="00EC79D5">
        <w:rPr>
          <w:rFonts w:ascii="Century Gothic" w:hAnsi="Century Gothic"/>
          <w:sz w:val="24"/>
        </w:rPr>
        <w:t xml:space="preserve">Plan 1: </w:t>
      </w:r>
      <w:r w:rsidRPr="00EC79D5">
        <w:rPr>
          <w:rFonts w:ascii="Century Gothic" w:hAnsi="Century Gothic"/>
          <w:i/>
          <w:sz w:val="24"/>
        </w:rPr>
        <w:t>Sponsor Trains Students</w:t>
      </w:r>
    </w:p>
    <w:p w14:paraId="01742C64" w14:textId="77777777" w:rsidR="00217C77" w:rsidRPr="00EC79D5" w:rsidRDefault="00217C77" w:rsidP="00217C77">
      <w:pPr>
        <w:rPr>
          <w:rFonts w:ascii="Century Gothic" w:hAnsi="Century Gothic"/>
          <w:sz w:val="24"/>
        </w:rPr>
      </w:pPr>
      <w:r w:rsidRPr="00EC79D5">
        <w:rPr>
          <w:rFonts w:ascii="Century Gothic" w:hAnsi="Century Gothic"/>
          <w:sz w:val="24"/>
        </w:rPr>
        <w:t xml:space="preserve">OPMP will provide an orientation session for the sponsor </w:t>
      </w:r>
    </w:p>
    <w:p w14:paraId="0BE02BF0" w14:textId="4C71105E" w:rsidR="00217C77" w:rsidRPr="00EC79D5" w:rsidRDefault="00217C77" w:rsidP="00217C77">
      <w:pPr>
        <w:rPr>
          <w:rFonts w:ascii="Century Gothic" w:hAnsi="Century Gothic"/>
          <w:sz w:val="24"/>
        </w:rPr>
      </w:pPr>
      <w:r w:rsidRPr="00EC79D5">
        <w:rPr>
          <w:rFonts w:ascii="Century Gothic" w:hAnsi="Century Gothic"/>
          <w:sz w:val="24"/>
        </w:rPr>
        <w:t>Price: $200- allows access to the 10 modules for students</w:t>
      </w:r>
    </w:p>
    <w:p w14:paraId="5CF7DEFB" w14:textId="3BDA6F78" w:rsidR="00217C77" w:rsidRPr="00EC79D5" w:rsidRDefault="00217C77" w:rsidP="00217C77">
      <w:pPr>
        <w:rPr>
          <w:rFonts w:ascii="Century Gothic" w:hAnsi="Century Gothic"/>
          <w:sz w:val="24"/>
        </w:rPr>
      </w:pPr>
      <w:r w:rsidRPr="00EC79D5">
        <w:rPr>
          <w:rFonts w:ascii="Century Gothic" w:hAnsi="Century Gothic"/>
          <w:sz w:val="24"/>
        </w:rPr>
        <w:t xml:space="preserve">Plan 2: </w:t>
      </w:r>
      <w:r w:rsidR="00EC79D5" w:rsidRPr="00EC79D5">
        <w:rPr>
          <w:rFonts w:ascii="Century Gothic" w:hAnsi="Century Gothic"/>
          <w:i/>
          <w:sz w:val="24"/>
        </w:rPr>
        <w:t>OPMP Team Trains Students</w:t>
      </w:r>
    </w:p>
    <w:p w14:paraId="7B6861D0" w14:textId="77777777" w:rsidR="00217C77" w:rsidRPr="00EC79D5" w:rsidRDefault="00217C77" w:rsidP="00217C77">
      <w:pPr>
        <w:rPr>
          <w:rFonts w:ascii="Century Gothic" w:hAnsi="Century Gothic"/>
          <w:sz w:val="24"/>
        </w:rPr>
      </w:pPr>
      <w:r w:rsidRPr="00EC79D5">
        <w:rPr>
          <w:rFonts w:ascii="Century Gothic" w:hAnsi="Century Gothic"/>
          <w:sz w:val="24"/>
        </w:rPr>
        <w:t>OPMP team members will teach the 10 modules to a group of student mediators (sponsor must participate).</w:t>
      </w:r>
    </w:p>
    <w:p w14:paraId="320244CB" w14:textId="07E33D43" w:rsidR="00217C77" w:rsidRPr="00EC79D5" w:rsidRDefault="00217C77" w:rsidP="00217C77">
      <w:pPr>
        <w:rPr>
          <w:rFonts w:ascii="Century Gothic" w:hAnsi="Century Gothic"/>
          <w:sz w:val="24"/>
        </w:rPr>
      </w:pPr>
      <w:r w:rsidRPr="00EC79D5">
        <w:rPr>
          <w:rFonts w:ascii="Century Gothic" w:hAnsi="Century Gothic"/>
          <w:sz w:val="24"/>
        </w:rPr>
        <w:t>Price: $700 /</w:t>
      </w:r>
      <w:proofErr w:type="spellStart"/>
      <w:r w:rsidRPr="00EC79D5">
        <w:rPr>
          <w:rFonts w:ascii="Century Gothic" w:hAnsi="Century Gothic"/>
          <w:sz w:val="24"/>
        </w:rPr>
        <w:t>Approx</w:t>
      </w:r>
      <w:proofErr w:type="spellEnd"/>
      <w:r w:rsidRPr="00EC79D5">
        <w:rPr>
          <w:rFonts w:ascii="Century Gothic" w:hAnsi="Century Gothic"/>
          <w:sz w:val="24"/>
        </w:rPr>
        <w:t xml:space="preserve"> time: 10 hours</w:t>
      </w:r>
    </w:p>
    <w:p w14:paraId="279BB798" w14:textId="77777777" w:rsidR="00217C77" w:rsidRPr="00EC79D5" w:rsidRDefault="00217C77" w:rsidP="00EC79D5">
      <w:pPr>
        <w:shd w:val="clear" w:color="auto" w:fill="FFFFFF"/>
        <w:spacing w:after="450" w:line="240" w:lineRule="auto"/>
        <w:rPr>
          <w:rFonts w:ascii="Century Gothic" w:eastAsia="Times New Roman" w:hAnsi="Century Gothic" w:cs="Arial"/>
          <w:color w:val="555555"/>
          <w:sz w:val="24"/>
          <w:szCs w:val="21"/>
        </w:rPr>
      </w:pPr>
      <w:r w:rsidRPr="00EC79D5">
        <w:rPr>
          <w:rFonts w:ascii="Century Gothic" w:eastAsia="Times New Roman" w:hAnsi="Century Gothic" w:cs="Arial"/>
          <w:bCs/>
          <w:color w:val="555555"/>
          <w:sz w:val="24"/>
          <w:szCs w:val="21"/>
        </w:rPr>
        <w:t>The modules will guide students through the following areas:</w:t>
      </w:r>
    </w:p>
    <w:p w14:paraId="1BDF1132" w14:textId="77777777" w:rsidR="00217C77" w:rsidRPr="00EC79D5" w:rsidRDefault="00217C77" w:rsidP="00EC79D5">
      <w:pPr>
        <w:spacing w:after="0" w:line="240" w:lineRule="auto"/>
        <w:rPr>
          <w:rFonts w:ascii="Century Gothic" w:eastAsia="Times New Roman" w:hAnsi="Century Gothic" w:cs="Times New Roman"/>
          <w:bCs/>
          <w:sz w:val="32"/>
          <w:szCs w:val="24"/>
          <w:shd w:val="clear" w:color="auto" w:fill="FFFFFF"/>
        </w:rPr>
      </w:pPr>
      <w:proofErr w:type="gramStart"/>
      <w:r w:rsidRPr="00EC79D5">
        <w:rPr>
          <w:rFonts w:ascii="Century Gothic" w:eastAsia="Times New Roman" w:hAnsi="Century Gothic" w:cs="Arial"/>
          <w:bCs/>
          <w:color w:val="555555"/>
          <w:sz w:val="24"/>
          <w:szCs w:val="21"/>
          <w:shd w:val="clear" w:color="auto" w:fill="FFFFFF"/>
        </w:rPr>
        <w:t>  Understanding</w:t>
      </w:r>
      <w:proofErr w:type="gramEnd"/>
      <w:r w:rsidRPr="00EC79D5">
        <w:rPr>
          <w:rFonts w:ascii="Century Gothic" w:eastAsia="Times New Roman" w:hAnsi="Century Gothic" w:cs="Arial"/>
          <w:bCs/>
          <w:color w:val="555555"/>
          <w:sz w:val="24"/>
          <w:szCs w:val="21"/>
          <w:shd w:val="clear" w:color="auto" w:fill="FFFFFF"/>
        </w:rPr>
        <w:t xml:space="preserve"> Conflict</w:t>
      </w:r>
    </w:p>
    <w:p w14:paraId="57A36FDF" w14:textId="77777777" w:rsidR="00217C77" w:rsidRPr="00EC79D5" w:rsidRDefault="00217C77" w:rsidP="00EC79D5">
      <w:pPr>
        <w:spacing w:after="0" w:line="240" w:lineRule="auto"/>
        <w:rPr>
          <w:rFonts w:ascii="Century Gothic" w:eastAsia="Times New Roman" w:hAnsi="Century Gothic" w:cs="Arial"/>
          <w:bCs/>
          <w:color w:val="555555"/>
          <w:sz w:val="24"/>
          <w:szCs w:val="21"/>
          <w:shd w:val="clear" w:color="auto" w:fill="FFFFFF"/>
        </w:rPr>
      </w:pPr>
      <w:proofErr w:type="gramStart"/>
      <w:r w:rsidRPr="00EC79D5">
        <w:rPr>
          <w:rFonts w:ascii="Century Gothic" w:eastAsia="Times New Roman" w:hAnsi="Century Gothic" w:cs="Arial"/>
          <w:bCs/>
          <w:color w:val="555555"/>
          <w:sz w:val="24"/>
          <w:szCs w:val="21"/>
          <w:shd w:val="clear" w:color="auto" w:fill="FFFFFF"/>
        </w:rPr>
        <w:t>  Understanding</w:t>
      </w:r>
      <w:proofErr w:type="gramEnd"/>
      <w:r w:rsidRPr="00EC79D5">
        <w:rPr>
          <w:rFonts w:ascii="Century Gothic" w:eastAsia="Times New Roman" w:hAnsi="Century Gothic" w:cs="Arial"/>
          <w:bCs/>
          <w:color w:val="555555"/>
          <w:sz w:val="24"/>
          <w:szCs w:val="21"/>
          <w:shd w:val="clear" w:color="auto" w:fill="FFFFFF"/>
        </w:rPr>
        <w:t xml:space="preserve"> Peer Mediation</w:t>
      </w:r>
    </w:p>
    <w:p w14:paraId="3407AD82" w14:textId="77777777" w:rsidR="00217C77" w:rsidRPr="00EC79D5" w:rsidRDefault="00217C77" w:rsidP="00EC79D5">
      <w:pPr>
        <w:spacing w:after="0" w:line="240" w:lineRule="auto"/>
        <w:rPr>
          <w:rFonts w:ascii="Century Gothic" w:eastAsia="Times New Roman" w:hAnsi="Century Gothic" w:cs="Arial"/>
          <w:bCs/>
          <w:color w:val="555555"/>
          <w:sz w:val="24"/>
          <w:szCs w:val="21"/>
          <w:shd w:val="clear" w:color="auto" w:fill="FFFFFF"/>
        </w:rPr>
      </w:pPr>
      <w:proofErr w:type="gramStart"/>
      <w:r w:rsidRPr="00EC79D5">
        <w:rPr>
          <w:rFonts w:ascii="Century Gothic" w:eastAsia="Times New Roman" w:hAnsi="Century Gothic" w:cs="Arial"/>
          <w:bCs/>
          <w:color w:val="555555"/>
          <w:sz w:val="24"/>
          <w:szCs w:val="21"/>
          <w:shd w:val="clear" w:color="auto" w:fill="FFFFFF"/>
        </w:rPr>
        <w:t>  Understanding</w:t>
      </w:r>
      <w:proofErr w:type="gramEnd"/>
      <w:r w:rsidRPr="00EC79D5">
        <w:rPr>
          <w:rFonts w:ascii="Century Gothic" w:eastAsia="Times New Roman" w:hAnsi="Century Gothic" w:cs="Arial"/>
          <w:bCs/>
          <w:color w:val="555555"/>
          <w:sz w:val="24"/>
          <w:szCs w:val="21"/>
          <w:shd w:val="clear" w:color="auto" w:fill="FFFFFF"/>
        </w:rPr>
        <w:t xml:space="preserve"> Active Listening</w:t>
      </w:r>
    </w:p>
    <w:p w14:paraId="2598127E" w14:textId="77777777" w:rsidR="00217C77" w:rsidRPr="00EC79D5" w:rsidRDefault="00217C77" w:rsidP="00EC79D5">
      <w:pPr>
        <w:spacing w:after="0" w:line="240" w:lineRule="auto"/>
        <w:rPr>
          <w:rFonts w:ascii="Century Gothic" w:eastAsia="Times New Roman" w:hAnsi="Century Gothic" w:cs="Arial"/>
          <w:bCs/>
          <w:color w:val="555555"/>
          <w:sz w:val="24"/>
          <w:szCs w:val="21"/>
          <w:shd w:val="clear" w:color="auto" w:fill="FFFFFF"/>
        </w:rPr>
      </w:pPr>
      <w:proofErr w:type="gramStart"/>
      <w:r w:rsidRPr="00EC79D5">
        <w:rPr>
          <w:rFonts w:ascii="Century Gothic" w:eastAsia="Times New Roman" w:hAnsi="Century Gothic" w:cs="Arial"/>
          <w:bCs/>
          <w:color w:val="555555"/>
          <w:sz w:val="24"/>
          <w:szCs w:val="21"/>
          <w:shd w:val="clear" w:color="auto" w:fill="FFFFFF"/>
        </w:rPr>
        <w:t>  Perceptions</w:t>
      </w:r>
      <w:proofErr w:type="gramEnd"/>
    </w:p>
    <w:p w14:paraId="560A4370" w14:textId="77777777" w:rsidR="00217C77" w:rsidRPr="00EC79D5" w:rsidRDefault="00217C77" w:rsidP="00EC79D5">
      <w:pPr>
        <w:spacing w:after="0" w:line="240" w:lineRule="auto"/>
        <w:rPr>
          <w:rFonts w:ascii="Century Gothic" w:eastAsia="Times New Roman" w:hAnsi="Century Gothic" w:cs="Arial"/>
          <w:bCs/>
          <w:color w:val="555555"/>
          <w:sz w:val="24"/>
          <w:szCs w:val="21"/>
          <w:shd w:val="clear" w:color="auto" w:fill="FFFFFF"/>
        </w:rPr>
      </w:pPr>
      <w:proofErr w:type="gramStart"/>
      <w:r w:rsidRPr="00EC79D5">
        <w:rPr>
          <w:rFonts w:ascii="Century Gothic" w:eastAsia="Times New Roman" w:hAnsi="Century Gothic" w:cs="Arial"/>
          <w:bCs/>
          <w:color w:val="555555"/>
          <w:sz w:val="24"/>
          <w:szCs w:val="21"/>
          <w:shd w:val="clear" w:color="auto" w:fill="FFFFFF"/>
        </w:rPr>
        <w:t>  Positions</w:t>
      </w:r>
      <w:proofErr w:type="gramEnd"/>
      <w:r w:rsidRPr="00EC79D5">
        <w:rPr>
          <w:rFonts w:ascii="Century Gothic" w:eastAsia="Times New Roman" w:hAnsi="Century Gothic" w:cs="Arial"/>
          <w:bCs/>
          <w:color w:val="555555"/>
          <w:sz w:val="24"/>
          <w:szCs w:val="21"/>
          <w:shd w:val="clear" w:color="auto" w:fill="FFFFFF"/>
        </w:rPr>
        <w:t xml:space="preserve"> and Interests</w:t>
      </w:r>
    </w:p>
    <w:p w14:paraId="62CA0D75" w14:textId="77777777" w:rsidR="00217C77" w:rsidRPr="00EC79D5" w:rsidRDefault="00217C77" w:rsidP="00EC79D5">
      <w:pPr>
        <w:spacing w:after="0" w:line="240" w:lineRule="auto"/>
        <w:rPr>
          <w:rFonts w:ascii="Century Gothic" w:eastAsia="Times New Roman" w:hAnsi="Century Gothic" w:cs="Arial"/>
          <w:bCs/>
          <w:color w:val="555555"/>
          <w:sz w:val="24"/>
          <w:szCs w:val="21"/>
          <w:shd w:val="clear" w:color="auto" w:fill="FFFFFF"/>
        </w:rPr>
      </w:pPr>
      <w:proofErr w:type="gramStart"/>
      <w:r w:rsidRPr="00EC79D5">
        <w:rPr>
          <w:rFonts w:ascii="Century Gothic" w:eastAsia="Times New Roman" w:hAnsi="Century Gothic" w:cs="Arial"/>
          <w:bCs/>
          <w:color w:val="555555"/>
          <w:sz w:val="24"/>
          <w:szCs w:val="21"/>
          <w:shd w:val="clear" w:color="auto" w:fill="FFFFFF"/>
        </w:rPr>
        <w:t>  Setting</w:t>
      </w:r>
      <w:proofErr w:type="gramEnd"/>
      <w:r w:rsidRPr="00EC79D5">
        <w:rPr>
          <w:rFonts w:ascii="Century Gothic" w:eastAsia="Times New Roman" w:hAnsi="Century Gothic" w:cs="Arial"/>
          <w:bCs/>
          <w:color w:val="555555"/>
          <w:sz w:val="24"/>
          <w:szCs w:val="21"/>
          <w:shd w:val="clear" w:color="auto" w:fill="FFFFFF"/>
        </w:rPr>
        <w:t xml:space="preserve"> Up the Peer Mediation Room</w:t>
      </w:r>
    </w:p>
    <w:p w14:paraId="7C731F50" w14:textId="77777777" w:rsidR="00217C77" w:rsidRPr="00EC79D5" w:rsidRDefault="00217C77" w:rsidP="00EC79D5">
      <w:pPr>
        <w:spacing w:after="0" w:line="240" w:lineRule="auto"/>
        <w:rPr>
          <w:rFonts w:ascii="Century Gothic" w:eastAsia="Times New Roman" w:hAnsi="Century Gothic" w:cs="Arial"/>
          <w:bCs/>
          <w:color w:val="555555"/>
          <w:sz w:val="24"/>
          <w:szCs w:val="21"/>
          <w:shd w:val="clear" w:color="auto" w:fill="FFFFFF"/>
        </w:rPr>
      </w:pPr>
      <w:proofErr w:type="gramStart"/>
      <w:r w:rsidRPr="00EC79D5">
        <w:rPr>
          <w:rFonts w:ascii="Century Gothic" w:eastAsia="Times New Roman" w:hAnsi="Century Gothic" w:cs="Arial"/>
          <w:bCs/>
          <w:color w:val="555555"/>
          <w:sz w:val="24"/>
          <w:szCs w:val="21"/>
          <w:shd w:val="clear" w:color="auto" w:fill="FFFFFF"/>
        </w:rPr>
        <w:t>  Understanding</w:t>
      </w:r>
      <w:proofErr w:type="gramEnd"/>
      <w:r w:rsidRPr="00EC79D5">
        <w:rPr>
          <w:rFonts w:ascii="Century Gothic" w:eastAsia="Times New Roman" w:hAnsi="Century Gothic" w:cs="Arial"/>
          <w:bCs/>
          <w:color w:val="555555"/>
          <w:sz w:val="24"/>
          <w:szCs w:val="21"/>
          <w:shd w:val="clear" w:color="auto" w:fill="FFFFFF"/>
        </w:rPr>
        <w:t xml:space="preserve"> Basic Needs Behind Conflict</w:t>
      </w:r>
    </w:p>
    <w:p w14:paraId="678529C9" w14:textId="77777777" w:rsidR="00217C77" w:rsidRPr="00EC79D5" w:rsidRDefault="00217C77" w:rsidP="00EC79D5">
      <w:pPr>
        <w:spacing w:after="0" w:line="240" w:lineRule="auto"/>
        <w:rPr>
          <w:rFonts w:ascii="Century Gothic" w:eastAsia="Times New Roman" w:hAnsi="Century Gothic" w:cs="Arial"/>
          <w:bCs/>
          <w:color w:val="555555"/>
          <w:sz w:val="24"/>
          <w:szCs w:val="21"/>
          <w:shd w:val="clear" w:color="auto" w:fill="FFFFFF"/>
        </w:rPr>
      </w:pPr>
      <w:proofErr w:type="gramStart"/>
      <w:r w:rsidRPr="00EC79D5">
        <w:rPr>
          <w:rFonts w:ascii="Century Gothic" w:eastAsia="Times New Roman" w:hAnsi="Century Gothic" w:cs="Arial"/>
          <w:bCs/>
          <w:color w:val="555555"/>
          <w:sz w:val="24"/>
          <w:szCs w:val="21"/>
          <w:shd w:val="clear" w:color="auto" w:fill="FFFFFF"/>
        </w:rPr>
        <w:t>  Solutions</w:t>
      </w:r>
      <w:proofErr w:type="gramEnd"/>
      <w:r w:rsidRPr="00EC79D5">
        <w:rPr>
          <w:rFonts w:ascii="Century Gothic" w:eastAsia="Times New Roman" w:hAnsi="Century Gothic" w:cs="Arial"/>
          <w:bCs/>
          <w:color w:val="555555"/>
          <w:sz w:val="24"/>
          <w:szCs w:val="21"/>
          <w:shd w:val="clear" w:color="auto" w:fill="FFFFFF"/>
        </w:rPr>
        <w:t xml:space="preserve"> and Ethics of Peer Mediation</w:t>
      </w:r>
    </w:p>
    <w:p w14:paraId="7AA0E93F" w14:textId="77777777" w:rsidR="00217C77" w:rsidRPr="00EC79D5" w:rsidRDefault="00217C77" w:rsidP="00EC79D5">
      <w:pPr>
        <w:spacing w:after="0" w:line="240" w:lineRule="auto"/>
        <w:rPr>
          <w:rFonts w:ascii="Century Gothic" w:eastAsia="Times New Roman" w:hAnsi="Century Gothic" w:cs="Arial"/>
          <w:bCs/>
          <w:color w:val="555555"/>
          <w:sz w:val="24"/>
          <w:szCs w:val="21"/>
          <w:shd w:val="clear" w:color="auto" w:fill="FFFFFF"/>
        </w:rPr>
      </w:pPr>
      <w:proofErr w:type="gramStart"/>
      <w:r w:rsidRPr="00EC79D5">
        <w:rPr>
          <w:rFonts w:ascii="Century Gothic" w:eastAsia="Times New Roman" w:hAnsi="Century Gothic" w:cs="Arial"/>
          <w:bCs/>
          <w:color w:val="555555"/>
          <w:sz w:val="24"/>
          <w:szCs w:val="21"/>
          <w:shd w:val="clear" w:color="auto" w:fill="FFFFFF"/>
        </w:rPr>
        <w:t>  Managing</w:t>
      </w:r>
      <w:proofErr w:type="gramEnd"/>
      <w:r w:rsidRPr="00EC79D5">
        <w:rPr>
          <w:rFonts w:ascii="Century Gothic" w:eastAsia="Times New Roman" w:hAnsi="Century Gothic" w:cs="Arial"/>
          <w:bCs/>
          <w:color w:val="555555"/>
          <w:sz w:val="24"/>
          <w:szCs w:val="21"/>
          <w:shd w:val="clear" w:color="auto" w:fill="FFFFFF"/>
        </w:rPr>
        <w:t xml:space="preserve"> the Peer Mediation Process</w:t>
      </w:r>
    </w:p>
    <w:p w14:paraId="1C15F8D7" w14:textId="45F32B48" w:rsidR="00217C77" w:rsidRPr="00EC79D5" w:rsidRDefault="00217C77" w:rsidP="00EC79D5">
      <w:pPr>
        <w:rPr>
          <w:rFonts w:ascii="Century Gothic" w:hAnsi="Century Gothic"/>
          <w:sz w:val="28"/>
        </w:rPr>
      </w:pPr>
      <w:proofErr w:type="gramStart"/>
      <w:r w:rsidRPr="00EC79D5">
        <w:rPr>
          <w:rFonts w:ascii="Century Gothic" w:eastAsia="Times New Roman" w:hAnsi="Century Gothic" w:cs="Arial"/>
          <w:bCs/>
          <w:color w:val="555555"/>
          <w:sz w:val="24"/>
          <w:szCs w:val="21"/>
          <w:shd w:val="clear" w:color="auto" w:fill="FFFFFF"/>
        </w:rPr>
        <w:t>  Online</w:t>
      </w:r>
      <w:proofErr w:type="gramEnd"/>
      <w:r w:rsidRPr="00EC79D5">
        <w:rPr>
          <w:rFonts w:ascii="Century Gothic" w:eastAsia="Times New Roman" w:hAnsi="Century Gothic" w:cs="Arial"/>
          <w:bCs/>
          <w:color w:val="555555"/>
          <w:sz w:val="24"/>
          <w:szCs w:val="21"/>
          <w:shd w:val="clear" w:color="auto" w:fill="FFFFFF"/>
        </w:rPr>
        <w:t xml:space="preserve"> Peer Mediation Platform</w:t>
      </w:r>
    </w:p>
    <w:p w14:paraId="06B61B84" w14:textId="77777777" w:rsidR="00217C77" w:rsidRPr="00EC79D5" w:rsidRDefault="00217C77" w:rsidP="004A7A38">
      <w:pPr>
        <w:rPr>
          <w:rFonts w:ascii="Century Gothic" w:hAnsi="Century Gothic"/>
        </w:rPr>
      </w:pPr>
    </w:p>
    <w:p w14:paraId="134A54D9" w14:textId="636A5692" w:rsidR="00217C77" w:rsidRPr="00EC79D5" w:rsidRDefault="00217C77" w:rsidP="00EC79D5">
      <w:pPr>
        <w:jc w:val="right"/>
        <w:rPr>
          <w:rFonts w:ascii="Century Gothic" w:hAnsi="Century Gothic"/>
          <w:b/>
          <w:color w:val="C00000"/>
          <w:sz w:val="28"/>
          <w:u w:val="single"/>
        </w:rPr>
      </w:pPr>
      <w:r w:rsidRPr="00EC79D5">
        <w:rPr>
          <w:rFonts w:ascii="Century Gothic" w:hAnsi="Century Gothic"/>
          <w:b/>
          <w:color w:val="C00000"/>
          <w:sz w:val="28"/>
          <w:u w:val="single"/>
        </w:rPr>
        <w:lastRenderedPageBreak/>
        <w:t>Practice</w:t>
      </w:r>
      <w:r w:rsidR="00EC79D5" w:rsidRPr="00EC79D5">
        <w:rPr>
          <w:rFonts w:ascii="Century Gothic" w:hAnsi="Century Gothic"/>
          <w:b/>
          <w:color w:val="C00000"/>
          <w:sz w:val="28"/>
          <w:u w:val="single"/>
        </w:rPr>
        <w:t xml:space="preserve"> Mediation Skills</w:t>
      </w:r>
    </w:p>
    <w:p w14:paraId="0F841DC9" w14:textId="07B2DA8B" w:rsidR="004A7A38" w:rsidRPr="00EC79D5" w:rsidRDefault="00267149" w:rsidP="004A7A38">
      <w:pPr>
        <w:rPr>
          <w:rFonts w:ascii="Century Gothic" w:hAnsi="Century Gothic"/>
          <w:sz w:val="24"/>
        </w:rPr>
      </w:pPr>
      <w:r w:rsidRPr="00EC79D5">
        <w:rPr>
          <w:rFonts w:ascii="Century Gothic" w:hAnsi="Century Gothic"/>
          <w:sz w:val="24"/>
        </w:rPr>
        <w:t xml:space="preserve">Practice </w:t>
      </w:r>
      <w:r w:rsidR="00217C77" w:rsidRPr="00EC79D5">
        <w:rPr>
          <w:rFonts w:ascii="Century Gothic" w:hAnsi="Century Gothic"/>
          <w:sz w:val="24"/>
        </w:rPr>
        <w:t>online s</w:t>
      </w:r>
      <w:r w:rsidRPr="00EC79D5">
        <w:rPr>
          <w:rFonts w:ascii="Century Gothic" w:hAnsi="Century Gothic"/>
          <w:sz w:val="24"/>
        </w:rPr>
        <w:t>imulation</w:t>
      </w:r>
      <w:r w:rsidR="00EC79D5">
        <w:rPr>
          <w:rFonts w:ascii="Century Gothic" w:hAnsi="Century Gothic"/>
          <w:sz w:val="24"/>
        </w:rPr>
        <w:t xml:space="preserve"> role-</w:t>
      </w:r>
      <w:r w:rsidR="00217C77" w:rsidRPr="00EC79D5">
        <w:rPr>
          <w:rFonts w:ascii="Century Gothic" w:hAnsi="Century Gothic"/>
          <w:sz w:val="24"/>
        </w:rPr>
        <w:t>plays with expert feedback.</w:t>
      </w:r>
      <w:r w:rsidR="00EC79D5">
        <w:rPr>
          <w:rFonts w:ascii="Century Gothic" w:hAnsi="Century Gothic"/>
          <w:sz w:val="24"/>
        </w:rPr>
        <w:t xml:space="preserve">  Schools will be able to keep all simulations as their property</w:t>
      </w:r>
      <w:proofErr w:type="gramStart"/>
      <w:r w:rsidR="00EC79D5">
        <w:rPr>
          <w:rFonts w:ascii="Century Gothic" w:hAnsi="Century Gothic"/>
          <w:sz w:val="24"/>
        </w:rPr>
        <w:t>!!</w:t>
      </w:r>
      <w:proofErr w:type="gramEnd"/>
    </w:p>
    <w:p w14:paraId="7AF2B01F" w14:textId="2A5C7311" w:rsidR="00217C77" w:rsidRPr="00EC79D5" w:rsidRDefault="00217C77" w:rsidP="00EC79D5">
      <w:pPr>
        <w:jc w:val="center"/>
        <w:rPr>
          <w:rFonts w:ascii="Century Gothic" w:hAnsi="Century Gothic"/>
          <w:sz w:val="24"/>
        </w:rPr>
      </w:pPr>
      <w:r w:rsidRPr="00EC79D5">
        <w:rPr>
          <w:rFonts w:ascii="Century Gothic" w:hAnsi="Century Gothic"/>
          <w:sz w:val="24"/>
          <w:u w:val="single"/>
        </w:rPr>
        <w:t>Price Levels</w:t>
      </w:r>
    </w:p>
    <w:p w14:paraId="5A775892" w14:textId="1A406003" w:rsidR="004A7A38" w:rsidRPr="00EC79D5" w:rsidRDefault="00EE77DB" w:rsidP="004A7A38">
      <w:pPr>
        <w:rPr>
          <w:rFonts w:ascii="Century Gothic" w:hAnsi="Century Gothic"/>
          <w:color w:val="0000FF"/>
          <w:sz w:val="24"/>
        </w:rPr>
      </w:pPr>
      <w:r w:rsidRPr="00EC79D5">
        <w:rPr>
          <w:rFonts w:ascii="Century Gothic" w:hAnsi="Century Gothic"/>
          <w:sz w:val="24"/>
        </w:rPr>
        <w:t>5</w:t>
      </w:r>
      <w:r w:rsidR="00217C77" w:rsidRPr="00EC79D5">
        <w:rPr>
          <w:rFonts w:ascii="Century Gothic" w:hAnsi="Century Gothic"/>
          <w:sz w:val="24"/>
        </w:rPr>
        <w:t xml:space="preserve"> </w:t>
      </w:r>
      <w:r w:rsidR="00F83EEE" w:rsidRPr="00EC79D5">
        <w:rPr>
          <w:rFonts w:ascii="Century Gothic" w:hAnsi="Century Gothic"/>
          <w:sz w:val="24"/>
        </w:rPr>
        <w:t>Simulations</w:t>
      </w:r>
      <w:r w:rsidRPr="00EC79D5">
        <w:rPr>
          <w:rFonts w:ascii="Century Gothic" w:hAnsi="Century Gothic"/>
          <w:sz w:val="24"/>
        </w:rPr>
        <w:t>- $</w:t>
      </w:r>
      <w:proofErr w:type="gramStart"/>
      <w:r w:rsidRPr="00EC79D5">
        <w:rPr>
          <w:rFonts w:ascii="Century Gothic" w:hAnsi="Century Gothic"/>
          <w:sz w:val="24"/>
        </w:rPr>
        <w:t>25</w:t>
      </w:r>
      <w:r w:rsidR="004A7A38" w:rsidRPr="00EC79D5">
        <w:rPr>
          <w:rFonts w:ascii="Century Gothic" w:hAnsi="Century Gothic"/>
          <w:sz w:val="24"/>
        </w:rPr>
        <w:t>0</w:t>
      </w:r>
      <w:r w:rsidR="00F83EEE" w:rsidRPr="00EC79D5">
        <w:rPr>
          <w:rFonts w:ascii="Century Gothic" w:hAnsi="Century Gothic"/>
          <w:sz w:val="24"/>
        </w:rPr>
        <w:t xml:space="preserve">  </w:t>
      </w:r>
      <w:r w:rsidRPr="00EC79D5">
        <w:rPr>
          <w:rFonts w:ascii="Century Gothic" w:hAnsi="Century Gothic"/>
          <w:sz w:val="24"/>
        </w:rPr>
        <w:t>=</w:t>
      </w:r>
      <w:proofErr w:type="gramEnd"/>
      <w:r w:rsidRPr="00EC79D5">
        <w:rPr>
          <w:rFonts w:ascii="Century Gothic" w:hAnsi="Century Gothic"/>
          <w:sz w:val="24"/>
        </w:rPr>
        <w:t xml:space="preserve">  </w:t>
      </w:r>
      <w:r w:rsidRPr="00EC79D5">
        <w:rPr>
          <w:rFonts w:ascii="Century Gothic" w:hAnsi="Century Gothic"/>
          <w:color w:val="3366FF"/>
          <w:sz w:val="24"/>
        </w:rPr>
        <w:t xml:space="preserve">1 session = </w:t>
      </w:r>
      <w:r w:rsidRPr="00EC79D5">
        <w:rPr>
          <w:rFonts w:ascii="Century Gothic" w:hAnsi="Century Gothic"/>
          <w:color w:val="0000FF"/>
          <w:sz w:val="24"/>
        </w:rPr>
        <w:t xml:space="preserve">Orientation with Zoom  - </w:t>
      </w:r>
      <w:r w:rsidR="00124AEC" w:rsidRPr="00EC79D5">
        <w:rPr>
          <w:rFonts w:ascii="Century Gothic" w:hAnsi="Century Gothic"/>
          <w:color w:val="0000FF"/>
          <w:sz w:val="24"/>
        </w:rPr>
        <w:t xml:space="preserve">4 sessions </w:t>
      </w:r>
      <w:r w:rsidRPr="00EC79D5">
        <w:rPr>
          <w:rFonts w:ascii="Century Gothic" w:hAnsi="Century Gothic"/>
          <w:color w:val="0000FF"/>
          <w:sz w:val="24"/>
        </w:rPr>
        <w:t>Use of O</w:t>
      </w:r>
      <w:r w:rsidR="00F83EEE" w:rsidRPr="00EC79D5">
        <w:rPr>
          <w:rFonts w:ascii="Century Gothic" w:hAnsi="Century Gothic"/>
          <w:color w:val="0000FF"/>
          <w:sz w:val="24"/>
        </w:rPr>
        <w:t xml:space="preserve">PMP, </w:t>
      </w:r>
      <w:r w:rsidRPr="00EC79D5">
        <w:rPr>
          <w:rFonts w:ascii="Century Gothic" w:hAnsi="Century Gothic"/>
          <w:color w:val="0000FF"/>
          <w:sz w:val="24"/>
        </w:rPr>
        <w:t>ZOOM Account</w:t>
      </w:r>
      <w:r w:rsidR="00F83EEE" w:rsidRPr="00EC79D5">
        <w:rPr>
          <w:rFonts w:ascii="Century Gothic" w:hAnsi="Century Gothic"/>
          <w:color w:val="0000FF"/>
          <w:sz w:val="24"/>
        </w:rPr>
        <w:t>,</w:t>
      </w:r>
      <w:r w:rsidRPr="00EC79D5">
        <w:rPr>
          <w:rFonts w:ascii="Century Gothic" w:hAnsi="Century Gothic"/>
          <w:color w:val="0000FF"/>
          <w:sz w:val="24"/>
        </w:rPr>
        <w:t xml:space="preserve"> and </w:t>
      </w:r>
      <w:r w:rsidR="00F83EEE" w:rsidRPr="00EC79D5">
        <w:rPr>
          <w:rFonts w:ascii="Century Gothic" w:hAnsi="Century Gothic"/>
          <w:color w:val="0000FF"/>
          <w:sz w:val="24"/>
        </w:rPr>
        <w:t>observation</w:t>
      </w:r>
    </w:p>
    <w:p w14:paraId="2F8DCDDB" w14:textId="05BE2FD8" w:rsidR="004A7A38" w:rsidRPr="00EC79D5" w:rsidRDefault="00124AEC" w:rsidP="004A7A38">
      <w:pPr>
        <w:rPr>
          <w:rFonts w:ascii="Century Gothic" w:hAnsi="Century Gothic"/>
          <w:sz w:val="24"/>
        </w:rPr>
      </w:pPr>
      <w:r w:rsidRPr="00EC79D5">
        <w:rPr>
          <w:rFonts w:ascii="Century Gothic" w:hAnsi="Century Gothic"/>
          <w:sz w:val="24"/>
        </w:rPr>
        <w:t>10</w:t>
      </w:r>
      <w:r w:rsidR="00217C77" w:rsidRPr="00EC79D5">
        <w:rPr>
          <w:rFonts w:ascii="Century Gothic" w:hAnsi="Century Gothic"/>
          <w:sz w:val="24"/>
        </w:rPr>
        <w:t xml:space="preserve"> </w:t>
      </w:r>
      <w:r w:rsidR="00F83EEE" w:rsidRPr="00EC79D5">
        <w:rPr>
          <w:rFonts w:ascii="Century Gothic" w:hAnsi="Century Gothic"/>
          <w:sz w:val="24"/>
        </w:rPr>
        <w:t>Simulations</w:t>
      </w:r>
      <w:r w:rsidRPr="00EC79D5">
        <w:rPr>
          <w:rFonts w:ascii="Century Gothic" w:hAnsi="Century Gothic"/>
          <w:sz w:val="24"/>
        </w:rPr>
        <w:t>-$</w:t>
      </w:r>
      <w:proofErr w:type="gramStart"/>
      <w:r w:rsidRPr="00EC79D5">
        <w:rPr>
          <w:rFonts w:ascii="Century Gothic" w:hAnsi="Century Gothic"/>
          <w:sz w:val="24"/>
        </w:rPr>
        <w:t>45</w:t>
      </w:r>
      <w:r w:rsidR="004A7A38" w:rsidRPr="00EC79D5">
        <w:rPr>
          <w:rFonts w:ascii="Century Gothic" w:hAnsi="Century Gothic"/>
          <w:sz w:val="24"/>
        </w:rPr>
        <w:t>0</w:t>
      </w:r>
      <w:r w:rsidR="00F83EEE" w:rsidRPr="00EC79D5">
        <w:rPr>
          <w:rFonts w:ascii="Century Gothic" w:hAnsi="Century Gothic"/>
          <w:sz w:val="24"/>
        </w:rPr>
        <w:t xml:space="preserve"> </w:t>
      </w:r>
      <w:r w:rsidR="00EE77DB" w:rsidRPr="00EC79D5">
        <w:rPr>
          <w:rFonts w:ascii="Century Gothic" w:hAnsi="Century Gothic"/>
          <w:sz w:val="24"/>
        </w:rPr>
        <w:t xml:space="preserve"> =</w:t>
      </w:r>
      <w:proofErr w:type="gramEnd"/>
      <w:r w:rsidR="00EE77DB" w:rsidRPr="00EC79D5">
        <w:rPr>
          <w:rFonts w:ascii="Century Gothic" w:hAnsi="Century Gothic"/>
          <w:sz w:val="24"/>
        </w:rPr>
        <w:t xml:space="preserve">  </w:t>
      </w:r>
      <w:r w:rsidR="00EE77DB" w:rsidRPr="00EC79D5">
        <w:rPr>
          <w:rFonts w:ascii="Century Gothic" w:hAnsi="Century Gothic"/>
          <w:color w:val="3366FF"/>
          <w:sz w:val="24"/>
        </w:rPr>
        <w:t xml:space="preserve">1 session = </w:t>
      </w:r>
      <w:r w:rsidR="00EE77DB" w:rsidRPr="00EC79D5">
        <w:rPr>
          <w:rFonts w:ascii="Century Gothic" w:hAnsi="Century Gothic"/>
          <w:color w:val="0000FF"/>
          <w:sz w:val="24"/>
        </w:rPr>
        <w:t>Orientation with Zoom  -</w:t>
      </w:r>
      <w:r w:rsidRPr="00EC79D5">
        <w:rPr>
          <w:rFonts w:ascii="Century Gothic" w:hAnsi="Century Gothic"/>
          <w:color w:val="0000FF"/>
          <w:sz w:val="24"/>
        </w:rPr>
        <w:t>9 sessions</w:t>
      </w:r>
      <w:r w:rsidR="00EE77DB" w:rsidRPr="00EC79D5">
        <w:rPr>
          <w:rFonts w:ascii="Century Gothic" w:hAnsi="Century Gothic"/>
          <w:color w:val="0000FF"/>
          <w:sz w:val="24"/>
        </w:rPr>
        <w:t xml:space="preserve"> Use of O</w:t>
      </w:r>
      <w:r w:rsidR="00F83EEE" w:rsidRPr="00EC79D5">
        <w:rPr>
          <w:rFonts w:ascii="Century Gothic" w:hAnsi="Century Gothic"/>
          <w:color w:val="0000FF"/>
          <w:sz w:val="24"/>
        </w:rPr>
        <w:t xml:space="preserve">PMP, </w:t>
      </w:r>
      <w:r w:rsidR="00EE77DB" w:rsidRPr="00EC79D5">
        <w:rPr>
          <w:rFonts w:ascii="Century Gothic" w:hAnsi="Century Gothic"/>
          <w:color w:val="0000FF"/>
          <w:sz w:val="24"/>
        </w:rPr>
        <w:t>ZOOM Account</w:t>
      </w:r>
      <w:r w:rsidR="00F83EEE" w:rsidRPr="00EC79D5">
        <w:rPr>
          <w:rFonts w:ascii="Century Gothic" w:hAnsi="Century Gothic"/>
          <w:color w:val="0000FF"/>
          <w:sz w:val="24"/>
        </w:rPr>
        <w:t>,</w:t>
      </w:r>
      <w:r w:rsidR="00EE77DB" w:rsidRPr="00EC79D5">
        <w:rPr>
          <w:rFonts w:ascii="Century Gothic" w:hAnsi="Century Gothic"/>
          <w:color w:val="0000FF"/>
          <w:sz w:val="24"/>
        </w:rPr>
        <w:t xml:space="preserve"> and </w:t>
      </w:r>
      <w:r w:rsidR="00F83EEE" w:rsidRPr="00EC79D5">
        <w:rPr>
          <w:rFonts w:ascii="Century Gothic" w:hAnsi="Century Gothic"/>
          <w:color w:val="0000FF"/>
          <w:sz w:val="24"/>
        </w:rPr>
        <w:t>observation.</w:t>
      </w:r>
    </w:p>
    <w:p w14:paraId="6E1F04DA" w14:textId="0784A4C2" w:rsidR="004A7A38" w:rsidRPr="00EC79D5" w:rsidRDefault="00F83EEE" w:rsidP="00EC79D5">
      <w:pPr>
        <w:jc w:val="right"/>
        <w:rPr>
          <w:rFonts w:ascii="Century Gothic" w:hAnsi="Century Gothic"/>
          <w:b/>
          <w:color w:val="C00000"/>
          <w:sz w:val="28"/>
          <w:u w:val="single"/>
        </w:rPr>
      </w:pPr>
      <w:r w:rsidRPr="00EC79D5">
        <w:rPr>
          <w:rFonts w:ascii="Century Gothic" w:hAnsi="Century Gothic"/>
          <w:b/>
          <w:color w:val="C00000"/>
          <w:sz w:val="28"/>
          <w:u w:val="single"/>
        </w:rPr>
        <w:t>Mediate Online</w:t>
      </w:r>
      <w:r w:rsidR="004A7A38" w:rsidRPr="00EC79D5">
        <w:rPr>
          <w:rFonts w:ascii="Century Gothic" w:hAnsi="Century Gothic"/>
          <w:b/>
        </w:rPr>
        <w:tab/>
      </w:r>
    </w:p>
    <w:p w14:paraId="08EF4C8E" w14:textId="6584B32B" w:rsidR="004A7A38" w:rsidRPr="003923FC" w:rsidRDefault="00F83EEE" w:rsidP="004A7A38">
      <w:pPr>
        <w:rPr>
          <w:rFonts w:ascii="Century Gothic" w:hAnsi="Century Gothic"/>
          <w:sz w:val="24"/>
          <w:szCs w:val="24"/>
        </w:rPr>
      </w:pPr>
      <w:r w:rsidRPr="003923FC">
        <w:rPr>
          <w:rFonts w:ascii="Century Gothic" w:hAnsi="Century Gothic"/>
          <w:sz w:val="24"/>
          <w:szCs w:val="24"/>
        </w:rPr>
        <w:t>Schools</w:t>
      </w:r>
      <w:r w:rsidR="00EC79D5" w:rsidRPr="003923FC">
        <w:rPr>
          <w:rFonts w:ascii="Century Gothic" w:hAnsi="Century Gothic"/>
          <w:sz w:val="24"/>
          <w:szCs w:val="24"/>
        </w:rPr>
        <w:t xml:space="preserve"> that lack a peer mediation program can request that their students, who are </w:t>
      </w:r>
      <w:r w:rsidRPr="003923FC">
        <w:rPr>
          <w:rFonts w:ascii="Century Gothic" w:hAnsi="Century Gothic"/>
          <w:sz w:val="24"/>
          <w:szCs w:val="24"/>
        </w:rPr>
        <w:t>in conflict</w:t>
      </w:r>
      <w:r w:rsidR="00EC79D5" w:rsidRPr="003923FC">
        <w:rPr>
          <w:rFonts w:ascii="Century Gothic" w:hAnsi="Century Gothic"/>
          <w:sz w:val="24"/>
          <w:szCs w:val="24"/>
        </w:rPr>
        <w:t xml:space="preserve">, participate in </w:t>
      </w:r>
      <w:r w:rsidRPr="003923FC">
        <w:rPr>
          <w:rFonts w:ascii="Century Gothic" w:hAnsi="Century Gothic"/>
          <w:sz w:val="24"/>
          <w:szCs w:val="24"/>
        </w:rPr>
        <w:t xml:space="preserve">an </w:t>
      </w:r>
      <w:r w:rsidR="00267149" w:rsidRPr="003923FC">
        <w:rPr>
          <w:rFonts w:ascii="Century Gothic" w:hAnsi="Century Gothic"/>
          <w:sz w:val="24"/>
          <w:szCs w:val="24"/>
        </w:rPr>
        <w:t>on-</w:t>
      </w:r>
      <w:r w:rsidR="00EC79D5" w:rsidRPr="003923FC">
        <w:rPr>
          <w:rFonts w:ascii="Century Gothic" w:hAnsi="Century Gothic"/>
          <w:sz w:val="24"/>
          <w:szCs w:val="24"/>
        </w:rPr>
        <w:t>line mediation.  All online mediations include</w:t>
      </w:r>
      <w:r w:rsidRPr="003923FC">
        <w:rPr>
          <w:rFonts w:ascii="Century Gothic" w:hAnsi="Century Gothic"/>
          <w:sz w:val="24"/>
          <w:szCs w:val="24"/>
        </w:rPr>
        <w:t xml:space="preserve"> trained peer m</w:t>
      </w:r>
      <w:r w:rsidR="00267149" w:rsidRPr="003923FC">
        <w:rPr>
          <w:rFonts w:ascii="Century Gothic" w:hAnsi="Century Gothic"/>
          <w:sz w:val="24"/>
          <w:szCs w:val="24"/>
        </w:rPr>
        <w:t>ediators</w:t>
      </w:r>
      <w:r w:rsidRPr="003923FC">
        <w:rPr>
          <w:rFonts w:ascii="Century Gothic" w:hAnsi="Century Gothic"/>
          <w:sz w:val="24"/>
          <w:szCs w:val="24"/>
        </w:rPr>
        <w:t xml:space="preserve"> and adult observers. </w:t>
      </w:r>
    </w:p>
    <w:p w14:paraId="3E064A32" w14:textId="0D0117D9" w:rsidR="00F83EEE" w:rsidRPr="003923FC" w:rsidRDefault="00EC79D5" w:rsidP="00EC79D5">
      <w:pPr>
        <w:jc w:val="center"/>
        <w:rPr>
          <w:rFonts w:ascii="Century Gothic" w:hAnsi="Century Gothic"/>
          <w:sz w:val="24"/>
          <w:szCs w:val="24"/>
          <w:u w:val="single"/>
        </w:rPr>
      </w:pPr>
      <w:r w:rsidRPr="003923FC">
        <w:rPr>
          <w:rFonts w:ascii="Century Gothic" w:hAnsi="Century Gothic"/>
          <w:sz w:val="24"/>
          <w:szCs w:val="24"/>
          <w:u w:val="single"/>
        </w:rPr>
        <w:t>Price Levels</w:t>
      </w:r>
    </w:p>
    <w:p w14:paraId="5F58860D" w14:textId="6BD82D26" w:rsidR="004A7A38" w:rsidRPr="003923FC" w:rsidRDefault="00943352" w:rsidP="004A7A38">
      <w:pPr>
        <w:rPr>
          <w:rFonts w:ascii="Century Gothic" w:hAnsi="Century Gothic"/>
          <w:sz w:val="24"/>
          <w:szCs w:val="24"/>
        </w:rPr>
      </w:pPr>
      <w:r w:rsidRPr="003923FC">
        <w:rPr>
          <w:rFonts w:ascii="Century Gothic" w:hAnsi="Century Gothic"/>
          <w:sz w:val="24"/>
          <w:szCs w:val="24"/>
        </w:rPr>
        <w:t xml:space="preserve">1) </w:t>
      </w:r>
      <w:r w:rsidR="004A7A38" w:rsidRPr="003923FC">
        <w:rPr>
          <w:rFonts w:ascii="Century Gothic" w:hAnsi="Century Gothic"/>
          <w:sz w:val="24"/>
          <w:szCs w:val="24"/>
        </w:rPr>
        <w:t xml:space="preserve"> 1 mediation- $100</w:t>
      </w:r>
    </w:p>
    <w:p w14:paraId="621B8FD7" w14:textId="5F48F833" w:rsidR="004A7A38" w:rsidRPr="003923FC" w:rsidRDefault="004A7A38" w:rsidP="004A7A38">
      <w:pPr>
        <w:rPr>
          <w:rFonts w:ascii="Century Gothic" w:hAnsi="Century Gothic"/>
          <w:sz w:val="24"/>
          <w:szCs w:val="24"/>
        </w:rPr>
      </w:pPr>
      <w:r w:rsidRPr="003923FC">
        <w:rPr>
          <w:rFonts w:ascii="Century Gothic" w:hAnsi="Century Gothic"/>
          <w:sz w:val="24"/>
          <w:szCs w:val="24"/>
        </w:rPr>
        <w:t xml:space="preserve">2) </w:t>
      </w:r>
      <w:r w:rsidR="00943352" w:rsidRPr="003923FC">
        <w:rPr>
          <w:rFonts w:ascii="Century Gothic" w:hAnsi="Century Gothic"/>
          <w:sz w:val="24"/>
          <w:szCs w:val="24"/>
        </w:rPr>
        <w:t xml:space="preserve"> </w:t>
      </w:r>
      <w:r w:rsidRPr="003923FC">
        <w:rPr>
          <w:rFonts w:ascii="Century Gothic" w:hAnsi="Century Gothic"/>
          <w:sz w:val="24"/>
          <w:szCs w:val="24"/>
        </w:rPr>
        <w:t>5 mediations- $200</w:t>
      </w:r>
    </w:p>
    <w:p w14:paraId="566A1341" w14:textId="0737C312" w:rsidR="004A7A38" w:rsidRPr="003923FC" w:rsidRDefault="004A7A38" w:rsidP="004A7A38">
      <w:pPr>
        <w:rPr>
          <w:rFonts w:ascii="Century Gothic" w:hAnsi="Century Gothic"/>
          <w:sz w:val="24"/>
          <w:szCs w:val="24"/>
        </w:rPr>
      </w:pPr>
      <w:r w:rsidRPr="003923FC">
        <w:rPr>
          <w:rFonts w:ascii="Century Gothic" w:hAnsi="Century Gothic"/>
          <w:sz w:val="24"/>
          <w:szCs w:val="24"/>
        </w:rPr>
        <w:t>3)  10 mediations- $300</w:t>
      </w:r>
    </w:p>
    <w:p w14:paraId="01433168" w14:textId="04AB93FF" w:rsidR="004E22E7" w:rsidRPr="00EC79D5" w:rsidRDefault="004E22E7" w:rsidP="00EC79D5">
      <w:pPr>
        <w:jc w:val="right"/>
        <w:rPr>
          <w:rFonts w:ascii="Century Gothic" w:hAnsi="Century Gothic"/>
          <w:b/>
          <w:bCs/>
          <w:color w:val="C00000"/>
          <w:sz w:val="28"/>
          <w:u w:val="single"/>
        </w:rPr>
      </w:pPr>
      <w:r w:rsidRPr="00EC79D5">
        <w:rPr>
          <w:rFonts w:ascii="Century Gothic" w:hAnsi="Century Gothic"/>
          <w:b/>
          <w:bCs/>
          <w:color w:val="C00000"/>
          <w:sz w:val="28"/>
          <w:u w:val="single"/>
        </w:rPr>
        <w:t>Peer Mediation Coordinator Training</w:t>
      </w:r>
    </w:p>
    <w:p w14:paraId="383392E5" w14:textId="5CF9D763" w:rsidR="004E22E7" w:rsidRDefault="004E22E7" w:rsidP="004E22E7">
      <w:pPr>
        <w:pStyle w:val="NormalWeb"/>
        <w:spacing w:before="0" w:beforeAutospacing="0" w:after="0" w:afterAutospacing="0"/>
        <w:rPr>
          <w:rFonts w:ascii="Century Gothic" w:hAnsi="Century Gothic"/>
          <w:color w:val="000000"/>
        </w:rPr>
      </w:pPr>
      <w:r w:rsidRPr="00EC79D5">
        <w:rPr>
          <w:rFonts w:ascii="Century Gothic" w:hAnsi="Century Gothic"/>
          <w:color w:val="000000"/>
        </w:rPr>
        <w:t>Following this intensive 32-hour training, individuals will qualify to teach adults how to establish, maintain, and evaluate a peer mediation program. Upon completion, participants will be eligible to receive a certificate from the Association for Conflict Resolution and the National Association of Peer Program Professionals as meeting the criteria of establishing a standard based program. In addition, participants will be eligible to apply as a trainer/consultant for the National Association of Peer Programs Professionals. </w:t>
      </w:r>
      <w:r w:rsidRPr="00EC79D5">
        <w:rPr>
          <w:rFonts w:ascii="Century Gothic" w:hAnsi="Century Gothic"/>
          <w:color w:val="000000"/>
        </w:rPr>
        <w:t xml:space="preserve">Fee includes a </w:t>
      </w:r>
      <w:proofErr w:type="gramStart"/>
      <w:r w:rsidRPr="00EC79D5">
        <w:rPr>
          <w:rFonts w:ascii="Century Gothic" w:hAnsi="Century Gothic"/>
          <w:color w:val="000000"/>
        </w:rPr>
        <w:t>one year</w:t>
      </w:r>
      <w:proofErr w:type="gramEnd"/>
      <w:r w:rsidRPr="00EC79D5">
        <w:rPr>
          <w:rFonts w:ascii="Century Gothic" w:hAnsi="Century Gothic"/>
          <w:color w:val="000000"/>
        </w:rPr>
        <w:t xml:space="preserve"> member to the National Association of Peer Programs Professionals.</w:t>
      </w:r>
    </w:p>
    <w:p w14:paraId="77C8E3AD" w14:textId="77777777" w:rsidR="00EC79D5" w:rsidRPr="00EC79D5" w:rsidRDefault="00EC79D5" w:rsidP="004E22E7">
      <w:pPr>
        <w:pStyle w:val="NormalWeb"/>
        <w:spacing w:before="0" w:beforeAutospacing="0" w:after="0" w:afterAutospacing="0"/>
        <w:rPr>
          <w:rFonts w:ascii="Century Gothic" w:hAnsi="Century Gothic"/>
          <w:color w:val="000000"/>
        </w:rPr>
      </w:pPr>
    </w:p>
    <w:p w14:paraId="70D36792" w14:textId="77777777" w:rsidR="00EC79D5" w:rsidRPr="00EC79D5" w:rsidRDefault="00EC79D5" w:rsidP="00EC79D5">
      <w:pPr>
        <w:jc w:val="center"/>
        <w:rPr>
          <w:rFonts w:ascii="Century Gothic" w:hAnsi="Century Gothic"/>
          <w:bCs/>
          <w:sz w:val="28"/>
        </w:rPr>
      </w:pPr>
      <w:r w:rsidRPr="00EC79D5">
        <w:rPr>
          <w:rFonts w:ascii="Century Gothic" w:hAnsi="Century Gothic"/>
          <w:bCs/>
          <w:sz w:val="28"/>
        </w:rPr>
        <w:t>Online course: $1850.00</w:t>
      </w:r>
    </w:p>
    <w:p w14:paraId="2425C80A" w14:textId="5877F688" w:rsidR="004E22E7" w:rsidRPr="00EC79D5" w:rsidRDefault="004E22E7" w:rsidP="004E22E7">
      <w:pPr>
        <w:pStyle w:val="NormalWeb"/>
        <w:spacing w:before="0" w:beforeAutospacing="0" w:after="0" w:afterAutospacing="0"/>
        <w:rPr>
          <w:rFonts w:ascii="Century Gothic" w:hAnsi="Century Gothic"/>
          <w:color w:val="000000"/>
        </w:rPr>
      </w:pPr>
    </w:p>
    <w:p w14:paraId="7EF88AF9" w14:textId="1D35FDB3" w:rsidR="004E22E7" w:rsidRPr="00EC79D5" w:rsidRDefault="004E22E7" w:rsidP="00EC79D5">
      <w:pPr>
        <w:jc w:val="right"/>
        <w:rPr>
          <w:rFonts w:ascii="Century Gothic" w:eastAsia="Times New Roman" w:hAnsi="Century Gothic" w:cs="Times New Roman"/>
          <w:b/>
          <w:color w:val="C00000"/>
          <w:sz w:val="28"/>
          <w:szCs w:val="20"/>
          <w:u w:val="single"/>
        </w:rPr>
      </w:pPr>
      <w:r w:rsidRPr="00EC79D5">
        <w:rPr>
          <w:rFonts w:ascii="Century Gothic" w:eastAsia="Times New Roman" w:hAnsi="Century Gothic" w:cs="Times New Roman"/>
          <w:b/>
          <w:color w:val="C00000"/>
          <w:sz w:val="28"/>
          <w:szCs w:val="20"/>
          <w:u w:val="single"/>
        </w:rPr>
        <w:t>Organizational Conflict Resolution Training</w:t>
      </w:r>
    </w:p>
    <w:p w14:paraId="6CBDC6E9" w14:textId="40F86893" w:rsidR="004E22E7" w:rsidRPr="00EC79D5" w:rsidRDefault="004E22E7" w:rsidP="004E22E7">
      <w:pPr>
        <w:pStyle w:val="NormalWeb"/>
        <w:spacing w:before="0" w:beforeAutospacing="0" w:after="0" w:afterAutospacing="0"/>
        <w:ind w:right="72"/>
        <w:rPr>
          <w:rFonts w:ascii="Century Gothic" w:hAnsi="Century Gothic" w:cs="Calibri"/>
          <w:color w:val="000000"/>
          <w:sz w:val="32"/>
        </w:rPr>
      </w:pPr>
      <w:r w:rsidRPr="00EC79D5">
        <w:rPr>
          <w:rFonts w:ascii="Century Gothic" w:hAnsi="Century Gothic" w:cs="Calibri"/>
          <w:color w:val="000000"/>
          <w:szCs w:val="20"/>
        </w:rPr>
        <w:t>A</w:t>
      </w:r>
      <w:r w:rsidR="00EC79D5" w:rsidRPr="00EC79D5">
        <w:rPr>
          <w:rFonts w:ascii="Century Gothic" w:hAnsi="Century Gothic" w:cs="Calibri"/>
          <w:color w:val="000000"/>
          <w:szCs w:val="20"/>
        </w:rPr>
        <w:t>n</w:t>
      </w:r>
      <w:r w:rsidRPr="00EC79D5">
        <w:rPr>
          <w:rFonts w:ascii="Century Gothic" w:hAnsi="Century Gothic" w:cs="Calibri"/>
          <w:color w:val="000000"/>
          <w:szCs w:val="20"/>
        </w:rPr>
        <w:t xml:space="preserve"> </w:t>
      </w:r>
      <w:r w:rsidRPr="00EC79D5">
        <w:rPr>
          <w:rFonts w:ascii="Century Gothic" w:hAnsi="Century Gothic" w:cs="Calibri"/>
          <w:i/>
          <w:iCs/>
          <w:color w:val="000000"/>
          <w:szCs w:val="20"/>
        </w:rPr>
        <w:t>organization’s</w:t>
      </w:r>
      <w:r w:rsidRPr="00EC79D5">
        <w:rPr>
          <w:rFonts w:ascii="Century Gothic" w:hAnsi="Century Gothic" w:cs="Calibri"/>
          <w:color w:val="000000"/>
          <w:szCs w:val="20"/>
        </w:rPr>
        <w:t xml:space="preserve"> success </w:t>
      </w:r>
      <w:proofErr w:type="gramStart"/>
      <w:r w:rsidRPr="00EC79D5">
        <w:rPr>
          <w:rFonts w:ascii="Century Gothic" w:hAnsi="Century Gothic" w:cs="Calibri"/>
          <w:color w:val="000000"/>
          <w:szCs w:val="20"/>
        </w:rPr>
        <w:t>is based</w:t>
      </w:r>
      <w:proofErr w:type="gramEnd"/>
      <w:r w:rsidRPr="00EC79D5">
        <w:rPr>
          <w:rFonts w:ascii="Century Gothic" w:hAnsi="Century Gothic" w:cs="Calibri"/>
          <w:color w:val="000000"/>
          <w:szCs w:val="20"/>
        </w:rPr>
        <w:t xml:space="preserve"> on its commitment to invest in human capital in order to compete in the global market.  To sustain this advantage, organizations should consider the substantial return on investment from teaching conflict management skills and appropriate oral and written communication skills when working together. According to the American Psychological Association, the U.S. economy loses around $500 billion because of stress due to unmanaged conflict. Therefore, investing in appropriate conflict management skills can improve an organization'</w:t>
      </w:r>
      <w:r w:rsidRPr="00EC79D5">
        <w:rPr>
          <w:rFonts w:ascii="Century Gothic" w:hAnsi="Century Gothic" w:cs="Calibri"/>
          <w:i/>
          <w:iCs/>
          <w:color w:val="000000"/>
          <w:szCs w:val="20"/>
        </w:rPr>
        <w:t>s</w:t>
      </w:r>
      <w:r w:rsidRPr="00EC79D5">
        <w:rPr>
          <w:rFonts w:ascii="Century Gothic" w:hAnsi="Century Gothic" w:cs="Calibri"/>
          <w:color w:val="000000"/>
          <w:szCs w:val="20"/>
        </w:rPr>
        <w:t xml:space="preserve"> relationships, increase productivity, and reduce stress saving an organization thousands each year. Let our </w:t>
      </w:r>
      <w:proofErr w:type="gramStart"/>
      <w:r w:rsidRPr="00EC79D5">
        <w:rPr>
          <w:rFonts w:ascii="Century Gothic" w:hAnsi="Century Gothic" w:cs="Calibri"/>
          <w:color w:val="000000"/>
          <w:szCs w:val="20"/>
        </w:rPr>
        <w:t>team work</w:t>
      </w:r>
      <w:proofErr w:type="gramEnd"/>
      <w:r w:rsidRPr="00EC79D5">
        <w:rPr>
          <w:rFonts w:ascii="Century Gothic" w:hAnsi="Century Gothic" w:cs="Calibri"/>
          <w:color w:val="000000"/>
          <w:szCs w:val="20"/>
        </w:rPr>
        <w:t xml:space="preserve"> with your organization to </w:t>
      </w:r>
      <w:r w:rsidRPr="00EC79D5">
        <w:rPr>
          <w:rStyle w:val="Emphasis"/>
          <w:rFonts w:ascii="Century Gothic" w:hAnsi="Century Gothic" w:cs="Calibri"/>
          <w:b/>
          <w:bCs/>
          <w:color w:val="000000"/>
          <w:szCs w:val="20"/>
          <w:lang w:val="en"/>
        </w:rPr>
        <w:t>teach</w:t>
      </w:r>
      <w:r w:rsidRPr="00EC79D5">
        <w:rPr>
          <w:rFonts w:ascii="Century Gothic" w:hAnsi="Century Gothic" w:cs="Calibri"/>
          <w:color w:val="000000"/>
          <w:szCs w:val="20"/>
          <w:lang w:val="en"/>
        </w:rPr>
        <w:t xml:space="preserve"> practical techniques for managing conflict</w:t>
      </w:r>
      <w:r w:rsidRPr="00EC79D5">
        <w:rPr>
          <w:rFonts w:ascii="Century Gothic" w:hAnsi="Century Gothic" w:cs="Calibri"/>
          <w:color w:val="000000"/>
          <w:szCs w:val="20"/>
        </w:rPr>
        <w:t>, effective conflict resolutions skills that improve working relationships and foster collaboration.</w:t>
      </w:r>
    </w:p>
    <w:p w14:paraId="4784BC00" w14:textId="77777777" w:rsidR="004E22E7" w:rsidRPr="00EC79D5" w:rsidRDefault="004E22E7" w:rsidP="004E22E7">
      <w:pPr>
        <w:pStyle w:val="NormalWeb"/>
        <w:spacing w:before="120" w:beforeAutospacing="0" w:after="0" w:afterAutospacing="0"/>
        <w:ind w:right="72"/>
        <w:jc w:val="center"/>
        <w:rPr>
          <w:rFonts w:ascii="Century Gothic" w:hAnsi="Century Gothic" w:cs="Calibri"/>
          <w:color w:val="000000"/>
          <w:sz w:val="16"/>
        </w:rPr>
      </w:pPr>
      <w:r w:rsidRPr="00EC79D5">
        <w:rPr>
          <w:rFonts w:ascii="Century Gothic" w:hAnsi="Century Gothic" w:cs="Calibri"/>
          <w:i/>
          <w:iCs/>
          <w:color w:val="000000"/>
          <w:sz w:val="16"/>
        </w:rPr>
        <w:t xml:space="preserve">Source: </w:t>
      </w:r>
      <w:hyperlink r:id="rId7" w:history="1">
        <w:r w:rsidRPr="00EC79D5">
          <w:rPr>
            <w:rStyle w:val="Hyperlink"/>
            <w:rFonts w:ascii="Century Gothic" w:hAnsi="Century Gothic" w:cs="Calibri"/>
            <w:i/>
            <w:iCs/>
            <w:sz w:val="16"/>
          </w:rPr>
          <w:t>https://hbr.org/2015/12/proof-that-positive-work-cultures-are-more-productive</w:t>
        </w:r>
      </w:hyperlink>
    </w:p>
    <w:p w14:paraId="3B528409" w14:textId="25F9D27A" w:rsidR="004E22E7" w:rsidRDefault="004E22E7" w:rsidP="004E22E7">
      <w:pPr>
        <w:rPr>
          <w:rFonts w:ascii="Century Gothic" w:eastAsia="Times New Roman" w:hAnsi="Century Gothic" w:cs="Times New Roman"/>
          <w:b/>
          <w:color w:val="C00000"/>
          <w:sz w:val="28"/>
          <w:szCs w:val="20"/>
          <w:u w:val="single"/>
        </w:rPr>
      </w:pPr>
    </w:p>
    <w:p w14:paraId="7C0C5228" w14:textId="18EE802F" w:rsidR="00EC79D5" w:rsidRPr="00EC79D5" w:rsidRDefault="00EC79D5" w:rsidP="004E22E7">
      <w:pPr>
        <w:rPr>
          <w:rFonts w:ascii="Century Gothic" w:eastAsia="Times New Roman" w:hAnsi="Century Gothic" w:cs="Times New Roman"/>
          <w:sz w:val="28"/>
          <w:szCs w:val="20"/>
        </w:rPr>
      </w:pPr>
      <w:r w:rsidRPr="00EC79D5">
        <w:rPr>
          <w:rFonts w:ascii="Century Gothic" w:eastAsia="Times New Roman" w:hAnsi="Century Gothic" w:cs="Times New Roman"/>
          <w:sz w:val="28"/>
          <w:szCs w:val="20"/>
        </w:rPr>
        <w:t>This course includes:</w:t>
      </w:r>
    </w:p>
    <w:p w14:paraId="36748616" w14:textId="77777777" w:rsidR="004E22E7" w:rsidRPr="003923FC" w:rsidRDefault="004E22E7" w:rsidP="003923FC">
      <w:pPr>
        <w:pStyle w:val="ListParagraph"/>
        <w:numPr>
          <w:ilvl w:val="0"/>
          <w:numId w:val="1"/>
        </w:numPr>
        <w:rPr>
          <w:rFonts w:ascii="Century Gothic" w:eastAsia="Times New Roman" w:hAnsi="Century Gothic" w:cs="Times New Roman"/>
          <w:color w:val="000000"/>
          <w:sz w:val="24"/>
          <w:szCs w:val="20"/>
        </w:rPr>
      </w:pPr>
      <w:r w:rsidRPr="003923FC">
        <w:rPr>
          <w:rFonts w:ascii="Century Gothic" w:eastAsia="Times New Roman" w:hAnsi="Century Gothic" w:cs="Times New Roman"/>
          <w:i/>
          <w:iCs/>
          <w:color w:val="000000"/>
          <w:sz w:val="24"/>
          <w:szCs w:val="20"/>
        </w:rPr>
        <w:t>I</w:t>
      </w:r>
      <w:r w:rsidRPr="003923FC">
        <w:rPr>
          <w:rFonts w:ascii="Century Gothic" w:eastAsia="Times New Roman" w:hAnsi="Century Gothic" w:cs="Times New Roman"/>
          <w:color w:val="000000"/>
          <w:sz w:val="24"/>
          <w:szCs w:val="20"/>
        </w:rPr>
        <w:t>ntroduce to individuals to the concept that conflict is normal, healthy and part of human relationships.</w:t>
      </w:r>
    </w:p>
    <w:p w14:paraId="06F414B2" w14:textId="181D488A" w:rsidR="004E22E7" w:rsidRPr="003923FC" w:rsidRDefault="004E22E7" w:rsidP="003923FC">
      <w:pPr>
        <w:pStyle w:val="ListParagraph"/>
        <w:numPr>
          <w:ilvl w:val="0"/>
          <w:numId w:val="1"/>
        </w:numPr>
        <w:rPr>
          <w:rFonts w:ascii="Century Gothic" w:eastAsia="Times New Roman" w:hAnsi="Century Gothic" w:cs="Times New Roman"/>
          <w:color w:val="000000"/>
          <w:sz w:val="24"/>
          <w:szCs w:val="20"/>
        </w:rPr>
      </w:pPr>
      <w:r w:rsidRPr="003923FC">
        <w:rPr>
          <w:rFonts w:ascii="Century Gothic" w:eastAsia="Times New Roman" w:hAnsi="Century Gothic" w:cs="Times New Roman"/>
          <w:color w:val="000000"/>
          <w:sz w:val="24"/>
          <w:szCs w:val="20"/>
        </w:rPr>
        <w:t>Bring awareness to each individuals’ conflict style and educate on these appropriate styles when engaging in conflict.</w:t>
      </w:r>
    </w:p>
    <w:p w14:paraId="744093A7" w14:textId="5D0AEB5C" w:rsidR="004E22E7" w:rsidRPr="003923FC" w:rsidRDefault="004E22E7" w:rsidP="003923FC">
      <w:pPr>
        <w:pStyle w:val="ListParagraph"/>
        <w:numPr>
          <w:ilvl w:val="0"/>
          <w:numId w:val="1"/>
        </w:numPr>
        <w:rPr>
          <w:rFonts w:ascii="Century Gothic" w:eastAsia="Times New Roman" w:hAnsi="Century Gothic" w:cs="Times New Roman"/>
          <w:color w:val="000000"/>
          <w:sz w:val="24"/>
          <w:szCs w:val="20"/>
        </w:rPr>
      </w:pPr>
      <w:r w:rsidRPr="003923FC">
        <w:rPr>
          <w:rFonts w:ascii="Century Gothic" w:eastAsia="Times New Roman" w:hAnsi="Century Gothic" w:cs="Times New Roman"/>
          <w:color w:val="000000"/>
          <w:sz w:val="24"/>
          <w:szCs w:val="20"/>
        </w:rPr>
        <w:t xml:space="preserve">Discover how emotional intelligence </w:t>
      </w:r>
      <w:proofErr w:type="gramStart"/>
      <w:r w:rsidRPr="003923FC">
        <w:rPr>
          <w:rFonts w:ascii="Century Gothic" w:eastAsia="Times New Roman" w:hAnsi="Century Gothic" w:cs="Times New Roman"/>
          <w:color w:val="000000"/>
          <w:sz w:val="24"/>
          <w:szCs w:val="20"/>
        </w:rPr>
        <w:t>is linked</w:t>
      </w:r>
      <w:proofErr w:type="gramEnd"/>
      <w:r w:rsidRPr="003923FC">
        <w:rPr>
          <w:rFonts w:ascii="Century Gothic" w:eastAsia="Times New Roman" w:hAnsi="Century Gothic" w:cs="Times New Roman"/>
          <w:color w:val="000000"/>
          <w:sz w:val="24"/>
          <w:szCs w:val="20"/>
        </w:rPr>
        <w:t xml:space="preserve"> to high customer service, trusting relationships, and higher productivity.</w:t>
      </w:r>
    </w:p>
    <w:p w14:paraId="4AE69498" w14:textId="55FD5F5F" w:rsidR="004E22E7" w:rsidRPr="003923FC" w:rsidRDefault="004E22E7" w:rsidP="003923FC">
      <w:pPr>
        <w:pStyle w:val="ListParagraph"/>
        <w:numPr>
          <w:ilvl w:val="0"/>
          <w:numId w:val="1"/>
        </w:numPr>
        <w:rPr>
          <w:rFonts w:ascii="Century Gothic" w:eastAsia="Times New Roman" w:hAnsi="Century Gothic" w:cs="Times New Roman"/>
          <w:color w:val="000000"/>
          <w:sz w:val="24"/>
          <w:szCs w:val="20"/>
        </w:rPr>
      </w:pPr>
      <w:r w:rsidRPr="003923FC">
        <w:rPr>
          <w:rFonts w:ascii="Century Gothic" w:eastAsia="Times New Roman" w:hAnsi="Century Gothic" w:cs="Times New Roman"/>
          <w:color w:val="000000"/>
          <w:sz w:val="24"/>
          <w:szCs w:val="20"/>
        </w:rPr>
        <w:t>Evaluate how constructive communication helps individuals reframe how they express themselves, how they hear each other, and how it influences the ability to resolve conflicts effectively.</w:t>
      </w:r>
    </w:p>
    <w:p w14:paraId="3E23A5BE" w14:textId="1F45915E" w:rsidR="004E22E7" w:rsidRPr="003923FC" w:rsidRDefault="004E22E7" w:rsidP="003923FC">
      <w:pPr>
        <w:pStyle w:val="ListParagraph"/>
        <w:numPr>
          <w:ilvl w:val="0"/>
          <w:numId w:val="1"/>
        </w:numPr>
        <w:rPr>
          <w:rFonts w:ascii="Century Gothic" w:eastAsia="Times New Roman" w:hAnsi="Century Gothic" w:cs="Times New Roman"/>
          <w:color w:val="000000"/>
          <w:sz w:val="24"/>
          <w:szCs w:val="20"/>
        </w:rPr>
      </w:pPr>
      <w:r w:rsidRPr="003923FC">
        <w:rPr>
          <w:rFonts w:ascii="Century Gothic" w:eastAsia="Times New Roman" w:hAnsi="Century Gothic" w:cs="Times New Roman"/>
          <w:color w:val="000000"/>
          <w:sz w:val="24"/>
          <w:szCs w:val="20"/>
        </w:rPr>
        <w:t>Demonstrate how constructive online communication can improve collaboration and productivity.</w:t>
      </w:r>
    </w:p>
    <w:p w14:paraId="61C4E765" w14:textId="588CAF48" w:rsidR="004E22E7" w:rsidRPr="003923FC" w:rsidRDefault="004E22E7" w:rsidP="003923FC">
      <w:pPr>
        <w:pStyle w:val="ListParagraph"/>
        <w:numPr>
          <w:ilvl w:val="0"/>
          <w:numId w:val="1"/>
        </w:numPr>
        <w:rPr>
          <w:rFonts w:ascii="Century Gothic" w:eastAsia="Times New Roman" w:hAnsi="Century Gothic" w:cs="Times New Roman"/>
          <w:color w:val="000000"/>
          <w:sz w:val="24"/>
          <w:szCs w:val="20"/>
        </w:rPr>
      </w:pPr>
      <w:r w:rsidRPr="003923FC">
        <w:rPr>
          <w:rFonts w:ascii="Century Gothic" w:eastAsia="Times New Roman" w:hAnsi="Century Gothic" w:cs="Times New Roman"/>
          <w:color w:val="000000"/>
          <w:sz w:val="24"/>
          <w:szCs w:val="20"/>
        </w:rPr>
        <w:t xml:space="preserve">Assist collaborators on how to utilize their new conflict skills during project </w:t>
      </w:r>
      <w:r w:rsidR="003923FC" w:rsidRPr="003923FC">
        <w:rPr>
          <w:rFonts w:ascii="Century Gothic" w:eastAsia="Times New Roman" w:hAnsi="Century Gothic" w:cs="Times New Roman"/>
          <w:color w:val="000000"/>
          <w:sz w:val="24"/>
          <w:szCs w:val="20"/>
        </w:rPr>
        <w:t>crises</w:t>
      </w:r>
      <w:r w:rsidR="003923FC">
        <w:rPr>
          <w:rFonts w:ascii="Century Gothic" w:eastAsia="Times New Roman" w:hAnsi="Century Gothic" w:cs="Times New Roman"/>
          <w:color w:val="000000"/>
          <w:sz w:val="24"/>
          <w:szCs w:val="20"/>
        </w:rPr>
        <w:t xml:space="preserve"> by using practice and role-</w:t>
      </w:r>
      <w:r w:rsidRPr="003923FC">
        <w:rPr>
          <w:rFonts w:ascii="Century Gothic" w:eastAsia="Times New Roman" w:hAnsi="Century Gothic" w:cs="Times New Roman"/>
          <w:color w:val="000000"/>
          <w:sz w:val="24"/>
          <w:szCs w:val="20"/>
        </w:rPr>
        <w:t>play.</w:t>
      </w:r>
    </w:p>
    <w:p w14:paraId="7AAE2759" w14:textId="0531C7A6" w:rsidR="004E22E7" w:rsidRPr="003923FC" w:rsidRDefault="004E22E7" w:rsidP="003923FC">
      <w:pPr>
        <w:pStyle w:val="ListParagraph"/>
        <w:numPr>
          <w:ilvl w:val="0"/>
          <w:numId w:val="1"/>
        </w:numPr>
        <w:rPr>
          <w:rFonts w:ascii="Century Gothic" w:eastAsia="Times New Roman" w:hAnsi="Century Gothic" w:cs="Times New Roman"/>
          <w:color w:val="000000"/>
          <w:sz w:val="24"/>
          <w:szCs w:val="20"/>
        </w:rPr>
      </w:pPr>
      <w:r w:rsidRPr="003923FC">
        <w:rPr>
          <w:rFonts w:ascii="Century Gothic" w:eastAsia="Times New Roman" w:hAnsi="Century Gothic" w:cs="Times New Roman"/>
          <w:color w:val="000000"/>
          <w:sz w:val="24"/>
          <w:szCs w:val="20"/>
        </w:rPr>
        <w:t>Provide neutral, third party conflict assistance (coaching and mediation) to collaborators experiencing disputes while working on a project.</w:t>
      </w:r>
    </w:p>
    <w:p w14:paraId="3837C9C5" w14:textId="7E35AB05" w:rsidR="004E22E7" w:rsidRPr="003923FC" w:rsidRDefault="004E22E7" w:rsidP="003923FC">
      <w:pPr>
        <w:pStyle w:val="ListParagraph"/>
        <w:numPr>
          <w:ilvl w:val="0"/>
          <w:numId w:val="1"/>
        </w:numPr>
        <w:rPr>
          <w:rFonts w:ascii="Century Gothic" w:hAnsi="Century Gothic"/>
          <w:bCs/>
          <w:sz w:val="36"/>
        </w:rPr>
      </w:pPr>
      <w:r w:rsidRPr="003923FC">
        <w:rPr>
          <w:rFonts w:ascii="Century Gothic" w:eastAsia="Times New Roman" w:hAnsi="Century Gothic" w:cs="Times New Roman"/>
          <w:color w:val="000000"/>
          <w:sz w:val="24"/>
          <w:szCs w:val="20"/>
        </w:rPr>
        <w:lastRenderedPageBreak/>
        <w:t xml:space="preserve">Educate the organizational leaders on how to support collaborators in using their new conflict management skills on a </w:t>
      </w:r>
      <w:r w:rsidR="003923FC" w:rsidRPr="003923FC">
        <w:rPr>
          <w:rFonts w:ascii="Century Gothic" w:eastAsia="Times New Roman" w:hAnsi="Century Gothic" w:cs="Times New Roman"/>
          <w:color w:val="000000"/>
          <w:sz w:val="24"/>
          <w:szCs w:val="20"/>
        </w:rPr>
        <w:t>day-to-day</w:t>
      </w:r>
      <w:r w:rsidRPr="003923FC">
        <w:rPr>
          <w:rFonts w:ascii="Century Gothic" w:eastAsia="Times New Roman" w:hAnsi="Century Gothic" w:cs="Times New Roman"/>
          <w:color w:val="000000"/>
          <w:sz w:val="24"/>
          <w:szCs w:val="20"/>
        </w:rPr>
        <w:t xml:space="preserve"> basis.</w:t>
      </w:r>
    </w:p>
    <w:p w14:paraId="10C8A24F" w14:textId="7C077BC6" w:rsidR="003923FC" w:rsidRPr="003923FC" w:rsidRDefault="003923FC" w:rsidP="003923FC">
      <w:pPr>
        <w:pStyle w:val="ListParagraph"/>
        <w:rPr>
          <w:rFonts w:ascii="Century Gothic" w:eastAsia="Times New Roman" w:hAnsi="Century Gothic" w:cs="Times New Roman"/>
          <w:color w:val="000000"/>
          <w:sz w:val="24"/>
          <w:szCs w:val="20"/>
        </w:rPr>
      </w:pPr>
    </w:p>
    <w:p w14:paraId="46245B48" w14:textId="2AE80EAE" w:rsidR="003923FC" w:rsidRPr="003923FC" w:rsidRDefault="003923FC" w:rsidP="003923FC">
      <w:pPr>
        <w:pStyle w:val="ListParagraph"/>
        <w:rPr>
          <w:rFonts w:ascii="Century Gothic" w:hAnsi="Century Gothic"/>
          <w:bCs/>
          <w:sz w:val="36"/>
        </w:rPr>
      </w:pPr>
      <w:r>
        <w:rPr>
          <w:rFonts w:ascii="Century Gothic" w:eastAsia="Times New Roman" w:hAnsi="Century Gothic" w:cs="Times New Roman"/>
          <w:color w:val="000000"/>
          <w:sz w:val="24"/>
          <w:szCs w:val="20"/>
        </w:rPr>
        <w:t xml:space="preserve">Price: </w:t>
      </w:r>
      <w:r w:rsidRPr="003923FC">
        <w:rPr>
          <w:rFonts w:ascii="Century Gothic" w:eastAsia="Times New Roman" w:hAnsi="Century Gothic" w:cs="Times New Roman"/>
          <w:color w:val="000000"/>
          <w:sz w:val="24"/>
          <w:szCs w:val="20"/>
        </w:rPr>
        <w:t xml:space="preserve">Contact our team for </w:t>
      </w:r>
      <w:r>
        <w:rPr>
          <w:rFonts w:ascii="Century Gothic" w:eastAsia="Times New Roman" w:hAnsi="Century Gothic" w:cs="Times New Roman"/>
          <w:color w:val="000000"/>
          <w:sz w:val="24"/>
          <w:szCs w:val="20"/>
        </w:rPr>
        <w:t>fee.</w:t>
      </w:r>
    </w:p>
    <w:p w14:paraId="7276C416" w14:textId="230CAC39" w:rsidR="00274C18" w:rsidRPr="003923FC" w:rsidRDefault="00F83EEE" w:rsidP="003923FC">
      <w:pPr>
        <w:jc w:val="right"/>
        <w:rPr>
          <w:rFonts w:ascii="Century Gothic" w:hAnsi="Century Gothic"/>
          <w:b/>
          <w:color w:val="C00000"/>
          <w:sz w:val="28"/>
          <w:u w:val="single"/>
        </w:rPr>
      </w:pPr>
      <w:r w:rsidRPr="003923FC">
        <w:rPr>
          <w:rFonts w:ascii="Century Gothic" w:hAnsi="Century Gothic"/>
          <w:b/>
          <w:color w:val="C00000"/>
          <w:sz w:val="28"/>
          <w:u w:val="single"/>
        </w:rPr>
        <w:t>Training College Mediators</w:t>
      </w:r>
    </w:p>
    <w:p w14:paraId="402C6CF6" w14:textId="77777777" w:rsidR="00EC79D5" w:rsidRPr="00EC79D5" w:rsidRDefault="00EC79D5" w:rsidP="00EC79D5">
      <w:pPr>
        <w:pStyle w:val="NormalWeb"/>
        <w:spacing w:before="0" w:beforeAutospacing="0" w:after="0" w:afterAutospacing="0"/>
        <w:rPr>
          <w:rFonts w:ascii="Century Gothic" w:hAnsi="Century Gothic" w:cs="Calibri"/>
          <w:color w:val="000000"/>
        </w:rPr>
      </w:pPr>
    </w:p>
    <w:p w14:paraId="035D0259" w14:textId="222FAFCE" w:rsidR="00EC79D5" w:rsidRPr="003923FC" w:rsidRDefault="00EC79D5" w:rsidP="00EC79D5">
      <w:pPr>
        <w:pStyle w:val="NormalWeb"/>
        <w:spacing w:before="0" w:beforeAutospacing="0" w:after="0" w:afterAutospacing="0"/>
        <w:rPr>
          <w:rFonts w:ascii="Century Gothic" w:hAnsi="Century Gothic" w:cs="Calibri"/>
          <w:color w:val="000000"/>
        </w:rPr>
      </w:pPr>
      <w:proofErr w:type="gramStart"/>
      <w:r w:rsidRPr="003923FC">
        <w:rPr>
          <w:rFonts w:ascii="Century Gothic" w:hAnsi="Century Gothic" w:cs="Calibri"/>
          <w:color w:val="000000"/>
        </w:rPr>
        <w:t>Nationally, there are tens of thousands of college students who have matriculated from peer mediation programs in the K-12 context who are often looking for further opportunities to use and refine their mediation skills.</w:t>
      </w:r>
      <w:proofErr w:type="gramEnd"/>
      <w:r w:rsidRPr="003923FC">
        <w:rPr>
          <w:rFonts w:ascii="Century Gothic" w:hAnsi="Century Gothic" w:cs="Calibri"/>
          <w:color w:val="000000"/>
        </w:rPr>
        <w:t xml:space="preserve">  Further, many colleges throughout the United States </w:t>
      </w:r>
      <w:proofErr w:type="gramStart"/>
      <w:r w:rsidRPr="003923FC">
        <w:rPr>
          <w:rFonts w:ascii="Century Gothic" w:hAnsi="Century Gothic" w:cs="Calibri"/>
          <w:color w:val="000000"/>
        </w:rPr>
        <w:t>offer conflict resolution studies</w:t>
      </w:r>
      <w:proofErr w:type="gramEnd"/>
      <w:r w:rsidRPr="003923FC">
        <w:rPr>
          <w:rFonts w:ascii="Century Gothic" w:hAnsi="Century Gothic" w:cs="Calibri"/>
          <w:color w:val="000000"/>
        </w:rPr>
        <w:t xml:space="preserve"> as a focus for Bachelor of Arts or Masters level degrees.   These students are well suited to gain training and support as Online Mediator Mentors to coach and </w:t>
      </w:r>
      <w:r w:rsidRPr="003923FC">
        <w:rPr>
          <w:rFonts w:ascii="Century Gothic" w:hAnsi="Century Gothic" w:cs="Calibri"/>
          <w:b/>
          <w:bCs/>
          <w:color w:val="000000"/>
        </w:rPr>
        <w:t>encourage less experienced students at the high school leve</w:t>
      </w:r>
      <w:r w:rsidRPr="003923FC">
        <w:rPr>
          <w:rFonts w:ascii="Century Gothic" w:hAnsi="Century Gothic" w:cs="Calibri"/>
          <w:color w:val="000000"/>
        </w:rPr>
        <w:t xml:space="preserve">l.  The Online Peer Mediation Platform </w:t>
      </w:r>
      <w:proofErr w:type="gramStart"/>
      <w:r w:rsidRPr="003923FC">
        <w:rPr>
          <w:rFonts w:ascii="Century Gothic" w:hAnsi="Century Gothic" w:cs="Calibri"/>
          <w:color w:val="000000"/>
        </w:rPr>
        <w:t>was established</w:t>
      </w:r>
      <w:proofErr w:type="gramEnd"/>
      <w:r w:rsidRPr="003923FC">
        <w:rPr>
          <w:rFonts w:ascii="Century Gothic" w:hAnsi="Century Gothic" w:cs="Calibri"/>
          <w:color w:val="000000"/>
        </w:rPr>
        <w:t xml:space="preserve"> for high school youth, offering training modules for skill development as well as providing a platform to practice mediation simulations with the guidance of more experienced mediators who are college students.  </w:t>
      </w:r>
    </w:p>
    <w:p w14:paraId="1A783067" w14:textId="77777777" w:rsidR="00EC79D5" w:rsidRPr="003923FC" w:rsidRDefault="00EC79D5" w:rsidP="00EC79D5">
      <w:pPr>
        <w:pStyle w:val="NormalWeb"/>
        <w:spacing w:before="0" w:beforeAutospacing="0" w:after="0" w:afterAutospacing="0"/>
        <w:rPr>
          <w:rFonts w:ascii="Century Gothic" w:hAnsi="Century Gothic" w:cs="Calibri"/>
          <w:color w:val="000000"/>
        </w:rPr>
      </w:pPr>
    </w:p>
    <w:p w14:paraId="65D3C928" w14:textId="05BC02C9" w:rsidR="004E22E7" w:rsidRPr="003923FC" w:rsidRDefault="00F83EEE" w:rsidP="004A7A38">
      <w:pPr>
        <w:rPr>
          <w:rFonts w:ascii="Century Gothic" w:hAnsi="Century Gothic"/>
          <w:sz w:val="24"/>
          <w:szCs w:val="24"/>
        </w:rPr>
      </w:pPr>
      <w:r w:rsidRPr="003923FC">
        <w:rPr>
          <w:rFonts w:ascii="Century Gothic" w:hAnsi="Century Gothic"/>
          <w:sz w:val="24"/>
          <w:szCs w:val="24"/>
        </w:rPr>
        <w:t xml:space="preserve">Price: </w:t>
      </w:r>
      <w:r w:rsidR="00267149" w:rsidRPr="003923FC">
        <w:rPr>
          <w:rFonts w:ascii="Century Gothic" w:hAnsi="Century Gothic"/>
          <w:sz w:val="24"/>
          <w:szCs w:val="24"/>
        </w:rPr>
        <w:t>Contact the OPMP for fee.</w:t>
      </w:r>
    </w:p>
    <w:p w14:paraId="0CB18EAD" w14:textId="14BEC3EB" w:rsidR="00EC79D5" w:rsidRPr="003923FC" w:rsidRDefault="003923FC" w:rsidP="003923FC">
      <w:pPr>
        <w:pStyle w:val="NormalWeb"/>
        <w:spacing w:before="0" w:beforeAutospacing="0" w:after="0" w:afterAutospacing="0"/>
        <w:jc w:val="right"/>
        <w:rPr>
          <w:rFonts w:ascii="Century Gothic" w:hAnsi="Century Gothic" w:cs="Calibri"/>
          <w:b/>
          <w:color w:val="C00000"/>
          <w:sz w:val="28"/>
          <w:u w:val="single"/>
        </w:rPr>
      </w:pPr>
      <w:r w:rsidRPr="003923FC">
        <w:rPr>
          <w:rFonts w:ascii="Century Gothic" w:hAnsi="Century Gothic" w:cs="Calibri"/>
          <w:b/>
          <w:color w:val="C00000"/>
          <w:sz w:val="28"/>
          <w:u w:val="single"/>
        </w:rPr>
        <w:t>Teacher-Student Mediation</w:t>
      </w:r>
    </w:p>
    <w:p w14:paraId="756EC990" w14:textId="77777777" w:rsidR="003923FC" w:rsidRPr="00EC79D5" w:rsidRDefault="003923FC" w:rsidP="00EC79D5">
      <w:pPr>
        <w:pStyle w:val="NormalWeb"/>
        <w:spacing w:before="0" w:beforeAutospacing="0" w:after="0" w:afterAutospacing="0"/>
        <w:rPr>
          <w:rFonts w:ascii="Century Gothic" w:hAnsi="Century Gothic" w:cs="Calibri"/>
          <w:color w:val="000000"/>
        </w:rPr>
      </w:pPr>
    </w:p>
    <w:p w14:paraId="12BB3188" w14:textId="77777777" w:rsidR="00EC79D5" w:rsidRPr="00EC79D5" w:rsidRDefault="00EC79D5" w:rsidP="00EC79D5">
      <w:pPr>
        <w:pStyle w:val="NormalWeb"/>
        <w:spacing w:before="0" w:beforeAutospacing="0" w:after="0" w:afterAutospacing="0"/>
        <w:rPr>
          <w:rFonts w:ascii="Century Gothic" w:hAnsi="Century Gothic" w:cs="Calibri"/>
          <w:color w:val="000000"/>
        </w:rPr>
      </w:pPr>
      <w:r w:rsidRPr="00EC79D5">
        <w:rPr>
          <w:rFonts w:ascii="Century Gothic" w:hAnsi="Century Gothic" w:cs="Calibri"/>
          <w:color w:val="000000"/>
        </w:rPr>
        <w:t>Unresolved conflict in schools builds barriers to learning, including low motivation, lack of focus and disruptive behaviors that remove students from the classroom.  Data show mediation is highly effective in repairing relationships and boosting understanding across racial lines. The goal of mediation is to restore respect so teachers can teach and learners can learn. </w:t>
      </w:r>
    </w:p>
    <w:p w14:paraId="3267E81A" w14:textId="77777777" w:rsidR="00EC79D5" w:rsidRPr="00EC79D5" w:rsidRDefault="00EC79D5" w:rsidP="00EC79D5">
      <w:pPr>
        <w:pStyle w:val="NormalWeb"/>
        <w:spacing w:before="0" w:beforeAutospacing="0" w:after="0" w:afterAutospacing="0"/>
        <w:rPr>
          <w:rFonts w:ascii="Century Gothic" w:hAnsi="Century Gothic" w:cs="Calibri"/>
          <w:color w:val="000000"/>
        </w:rPr>
      </w:pPr>
    </w:p>
    <w:p w14:paraId="6E558414" w14:textId="155A98EC" w:rsidR="004A7A38" w:rsidRDefault="00EC79D5" w:rsidP="003923FC">
      <w:pPr>
        <w:pStyle w:val="NormalWeb"/>
        <w:spacing w:before="0" w:beforeAutospacing="0" w:after="0" w:afterAutospacing="0"/>
        <w:rPr>
          <w:rFonts w:ascii="Century Gothic" w:hAnsi="Century Gothic" w:cs="Calibri"/>
          <w:color w:val="000000"/>
        </w:rPr>
      </w:pPr>
      <w:r w:rsidRPr="00EC79D5">
        <w:rPr>
          <w:rFonts w:ascii="Century Gothic" w:hAnsi="Century Gothic" w:cs="Calibri"/>
          <w:color w:val="000000"/>
        </w:rPr>
        <w:t>This training will share evidenced based mediation techniques for use with teachers and students.  The training will show the process of starting a student-teacher mediation, conducting a successful mediation, and collecting and monitoring data to measure the effectiveness of interventions. </w:t>
      </w:r>
    </w:p>
    <w:p w14:paraId="4FA94384" w14:textId="77777777" w:rsidR="003923FC" w:rsidRPr="003923FC" w:rsidRDefault="003923FC" w:rsidP="003923FC">
      <w:pPr>
        <w:pStyle w:val="NormalWeb"/>
        <w:spacing w:before="0" w:beforeAutospacing="0" w:after="0" w:afterAutospacing="0"/>
        <w:rPr>
          <w:rFonts w:ascii="Century Gothic" w:hAnsi="Century Gothic" w:cs="Calibri"/>
          <w:color w:val="000000"/>
        </w:rPr>
      </w:pPr>
    </w:p>
    <w:p w14:paraId="61B8DD83" w14:textId="28622785" w:rsidR="004A7A38" w:rsidRPr="003923FC" w:rsidRDefault="003923FC" w:rsidP="004A7A38">
      <w:pPr>
        <w:rPr>
          <w:rFonts w:ascii="Century Gothic" w:hAnsi="Century Gothic"/>
          <w:sz w:val="24"/>
          <w:szCs w:val="24"/>
        </w:rPr>
      </w:pPr>
      <w:r w:rsidRPr="003923FC">
        <w:rPr>
          <w:rFonts w:ascii="Century Gothic" w:hAnsi="Century Gothic"/>
          <w:sz w:val="24"/>
          <w:szCs w:val="24"/>
        </w:rPr>
        <w:t xml:space="preserve">Price: </w:t>
      </w:r>
      <w:r>
        <w:rPr>
          <w:rFonts w:ascii="Century Gothic" w:hAnsi="Century Gothic"/>
          <w:sz w:val="24"/>
          <w:szCs w:val="24"/>
        </w:rPr>
        <w:t>Contact the OPMP for fee</w:t>
      </w:r>
    </w:p>
    <w:sectPr w:rsidR="004A7A38" w:rsidRPr="003923FC" w:rsidSect="000F0B06">
      <w:headerReference w:type="default" r:id="rId8"/>
      <w:pgSz w:w="12240" w:h="15840"/>
      <w:pgMar w:top="1440" w:right="1440" w:bottom="1440" w:left="1440" w:header="720" w:footer="720" w:gutter="0"/>
      <w:pgBorders w:offsetFrom="page">
        <w:top w:val="single" w:sz="4" w:space="24" w:color="009999"/>
        <w:left w:val="single" w:sz="4" w:space="24" w:color="009999"/>
        <w:bottom w:val="single" w:sz="4" w:space="24" w:color="009999"/>
        <w:right w:val="single" w:sz="4" w:space="24" w:color="0099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4D9A3" w14:textId="77777777" w:rsidR="00D67B47" w:rsidRDefault="00D67B47" w:rsidP="00F83EEE">
      <w:pPr>
        <w:spacing w:after="0" w:line="240" w:lineRule="auto"/>
      </w:pPr>
      <w:r>
        <w:separator/>
      </w:r>
    </w:p>
  </w:endnote>
  <w:endnote w:type="continuationSeparator" w:id="0">
    <w:p w14:paraId="676DA9E5" w14:textId="77777777" w:rsidR="00D67B47" w:rsidRDefault="00D67B47" w:rsidP="00F83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3454E" w14:textId="77777777" w:rsidR="00D67B47" w:rsidRDefault="00D67B47" w:rsidP="00F83EEE">
      <w:pPr>
        <w:spacing w:after="0" w:line="240" w:lineRule="auto"/>
      </w:pPr>
      <w:r>
        <w:separator/>
      </w:r>
    </w:p>
  </w:footnote>
  <w:footnote w:type="continuationSeparator" w:id="0">
    <w:p w14:paraId="3A0EEA67" w14:textId="77777777" w:rsidR="00D67B47" w:rsidRDefault="00D67B47" w:rsidP="00F83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E916E" w14:textId="44E969C0" w:rsidR="00F83EEE" w:rsidRPr="00F83EEE" w:rsidRDefault="00F83EEE" w:rsidP="00F83EEE">
    <w:pPr>
      <w:jc w:val="center"/>
      <w:rPr>
        <w:rFonts w:ascii="Arial Rounded MT Bold" w:hAnsi="Arial Rounded MT Bold"/>
        <w:color w:val="C00000"/>
        <w:sz w:val="44"/>
      </w:rPr>
    </w:pPr>
    <w:r w:rsidRPr="00F83EEE">
      <w:rPr>
        <w:rFonts w:ascii="Arial Rounded MT Bold" w:hAnsi="Arial Rounded MT Bold"/>
        <w:color w:val="C00000"/>
        <w:sz w:val="44"/>
      </w:rPr>
      <w:t>OPMP/NAPPP</w:t>
    </w:r>
  </w:p>
  <w:p w14:paraId="4360753E" w14:textId="645C6E8D" w:rsidR="00F83EEE" w:rsidRPr="00F83EEE" w:rsidRDefault="00F83EEE" w:rsidP="00F83EEE">
    <w:pPr>
      <w:jc w:val="center"/>
      <w:rPr>
        <w:rFonts w:ascii="Arial Rounded MT Bold" w:hAnsi="Arial Rounded MT Bold"/>
        <w:color w:val="C00000"/>
        <w:sz w:val="32"/>
      </w:rPr>
    </w:pPr>
    <w:r w:rsidRPr="00F83EEE">
      <w:rPr>
        <w:rFonts w:ascii="Arial Rounded MT Bold" w:hAnsi="Arial Rounded MT Bold"/>
        <w:color w:val="C00000"/>
        <w:sz w:val="32"/>
      </w:rPr>
      <w:t>USERS FEE</w:t>
    </w:r>
  </w:p>
  <w:p w14:paraId="520BD1F5" w14:textId="06803DC8" w:rsidR="00F83EEE" w:rsidRDefault="00F83EEE" w:rsidP="00F83EEE">
    <w:pPr>
      <w:pStyle w:val="Header"/>
      <w:jc w:val="center"/>
    </w:pPr>
    <w:r>
      <w:rPr>
        <w:rFonts w:ascii="Arial Rounded MT Bold" w:hAnsi="Arial Rounded MT Bold"/>
        <w:noProof/>
        <w:color w:val="C00000"/>
        <w:sz w:val="44"/>
      </w:rPr>
      <w:drawing>
        <wp:inline distT="0" distB="0" distL="0" distR="0" wp14:anchorId="00CED98F" wp14:editId="1A7CE365">
          <wp:extent cx="12001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linepeermediationlogo.png"/>
                  <pic:cNvPicPr/>
                </pic:nvPicPr>
                <pic:blipFill>
                  <a:blip r:embed="rId1">
                    <a:extLst>
                      <a:ext uri="{28A0092B-C50C-407E-A947-70E740481C1C}">
                        <a14:useLocalDpi xmlns:a14="http://schemas.microsoft.com/office/drawing/2010/main" val="0"/>
                      </a:ext>
                    </a:extLst>
                  </a:blip>
                  <a:stretch>
                    <a:fillRect/>
                  </a:stretch>
                </pic:blipFill>
                <pic:spPr>
                  <a:xfrm>
                    <a:off x="0" y="0"/>
                    <a:ext cx="120015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D123D"/>
    <w:multiLevelType w:val="hybridMultilevel"/>
    <w:tmpl w:val="5058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A38"/>
    <w:rsid w:val="000D25F0"/>
    <w:rsid w:val="000F0B06"/>
    <w:rsid w:val="00124AEC"/>
    <w:rsid w:val="00217C77"/>
    <w:rsid w:val="00267149"/>
    <w:rsid w:val="00274C18"/>
    <w:rsid w:val="003923FC"/>
    <w:rsid w:val="00460C75"/>
    <w:rsid w:val="004A7A38"/>
    <w:rsid w:val="004E22E7"/>
    <w:rsid w:val="008C14E4"/>
    <w:rsid w:val="00943352"/>
    <w:rsid w:val="00A537D8"/>
    <w:rsid w:val="00AE3879"/>
    <w:rsid w:val="00D67B47"/>
    <w:rsid w:val="00EC79D5"/>
    <w:rsid w:val="00ED37D6"/>
    <w:rsid w:val="00EE77DB"/>
    <w:rsid w:val="00F83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C1DBDE"/>
  <w15:docId w15:val="{5028AB4E-0434-4855-8D09-87B61D1C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EEE"/>
  </w:style>
  <w:style w:type="paragraph" w:styleId="Footer">
    <w:name w:val="footer"/>
    <w:basedOn w:val="Normal"/>
    <w:link w:val="FooterChar"/>
    <w:uiPriority w:val="99"/>
    <w:unhideWhenUsed/>
    <w:rsid w:val="00F83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EEE"/>
  </w:style>
  <w:style w:type="paragraph" w:styleId="NormalWeb">
    <w:name w:val="Normal (Web)"/>
    <w:basedOn w:val="Normal"/>
    <w:uiPriority w:val="99"/>
    <w:unhideWhenUsed/>
    <w:rsid w:val="004E22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22E7"/>
    <w:rPr>
      <w:i/>
      <w:iCs/>
    </w:rPr>
  </w:style>
  <w:style w:type="character" w:styleId="Hyperlink">
    <w:name w:val="Hyperlink"/>
    <w:basedOn w:val="DefaultParagraphFont"/>
    <w:uiPriority w:val="99"/>
    <w:semiHidden/>
    <w:unhideWhenUsed/>
    <w:rsid w:val="004E22E7"/>
    <w:rPr>
      <w:color w:val="0000FF"/>
      <w:u w:val="single"/>
    </w:rPr>
  </w:style>
  <w:style w:type="paragraph" w:styleId="ListParagraph">
    <w:name w:val="List Paragraph"/>
    <w:basedOn w:val="Normal"/>
    <w:uiPriority w:val="34"/>
    <w:qFormat/>
    <w:rsid w:val="00392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33255">
      <w:bodyDiv w:val="1"/>
      <w:marLeft w:val="0"/>
      <w:marRight w:val="0"/>
      <w:marTop w:val="0"/>
      <w:marBottom w:val="0"/>
      <w:divBdr>
        <w:top w:val="none" w:sz="0" w:space="0" w:color="auto"/>
        <w:left w:val="none" w:sz="0" w:space="0" w:color="auto"/>
        <w:bottom w:val="none" w:sz="0" w:space="0" w:color="auto"/>
        <w:right w:val="none" w:sz="0" w:space="0" w:color="auto"/>
      </w:divBdr>
    </w:div>
    <w:div w:id="675812372">
      <w:bodyDiv w:val="1"/>
      <w:marLeft w:val="0"/>
      <w:marRight w:val="0"/>
      <w:marTop w:val="0"/>
      <w:marBottom w:val="0"/>
      <w:divBdr>
        <w:top w:val="none" w:sz="0" w:space="0" w:color="auto"/>
        <w:left w:val="none" w:sz="0" w:space="0" w:color="auto"/>
        <w:bottom w:val="none" w:sz="0" w:space="0" w:color="auto"/>
        <w:right w:val="none" w:sz="0" w:space="0" w:color="auto"/>
      </w:divBdr>
    </w:div>
    <w:div w:id="1452701997">
      <w:bodyDiv w:val="1"/>
      <w:marLeft w:val="0"/>
      <w:marRight w:val="0"/>
      <w:marTop w:val="0"/>
      <w:marBottom w:val="0"/>
      <w:divBdr>
        <w:top w:val="none" w:sz="0" w:space="0" w:color="auto"/>
        <w:left w:val="none" w:sz="0" w:space="0" w:color="auto"/>
        <w:bottom w:val="none" w:sz="0" w:space="0" w:color="auto"/>
        <w:right w:val="none" w:sz="0" w:space="0" w:color="auto"/>
      </w:divBdr>
    </w:div>
    <w:div w:id="1552571158">
      <w:bodyDiv w:val="1"/>
      <w:marLeft w:val="0"/>
      <w:marRight w:val="0"/>
      <w:marTop w:val="0"/>
      <w:marBottom w:val="0"/>
      <w:divBdr>
        <w:top w:val="none" w:sz="0" w:space="0" w:color="auto"/>
        <w:left w:val="none" w:sz="0" w:space="0" w:color="auto"/>
        <w:bottom w:val="none" w:sz="0" w:space="0" w:color="auto"/>
        <w:right w:val="none" w:sz="0" w:space="0" w:color="auto"/>
      </w:divBdr>
    </w:div>
    <w:div w:id="1671446522">
      <w:bodyDiv w:val="1"/>
      <w:marLeft w:val="0"/>
      <w:marRight w:val="0"/>
      <w:marTop w:val="0"/>
      <w:marBottom w:val="0"/>
      <w:divBdr>
        <w:top w:val="none" w:sz="0" w:space="0" w:color="auto"/>
        <w:left w:val="none" w:sz="0" w:space="0" w:color="auto"/>
        <w:bottom w:val="none" w:sz="0" w:space="0" w:color="auto"/>
        <w:right w:val="none" w:sz="0" w:space="0" w:color="auto"/>
      </w:divBdr>
    </w:div>
    <w:div w:id="191065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br.org/2015/12/proof-that-positive-work-cultures-are-more-produc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Tindall</dc:creator>
  <cp:keywords/>
  <dc:description/>
  <cp:lastModifiedBy>Cynthia Morton - RVC</cp:lastModifiedBy>
  <cp:revision>4</cp:revision>
  <dcterms:created xsi:type="dcterms:W3CDTF">2017-07-13T02:17:00Z</dcterms:created>
  <dcterms:modified xsi:type="dcterms:W3CDTF">2018-04-12T22:05:00Z</dcterms:modified>
</cp:coreProperties>
</file>